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CellMar>
          <w:top w:w="15" w:type="dxa"/>
          <w:left w:w="15" w:type="dxa"/>
          <w:bottom w:w="15" w:type="dxa"/>
          <w:right w:w="15" w:type="dxa"/>
        </w:tblCellMar>
        <w:tblLook w:val="04A0" w:firstRow="1" w:lastRow="0" w:firstColumn="1" w:lastColumn="0" w:noHBand="0" w:noVBand="1"/>
      </w:tblPr>
      <w:tblGrid>
        <w:gridCol w:w="3794"/>
        <w:gridCol w:w="5562"/>
      </w:tblGrid>
      <w:tr w:rsidR="00E33F4F" w:rsidRPr="00E33F4F" w14:paraId="34775594" w14:textId="77777777" w:rsidTr="00C44769">
        <w:tc>
          <w:tcPr>
            <w:tcW w:w="3794" w:type="dxa"/>
            <w:tcMar>
              <w:top w:w="0" w:type="dxa"/>
              <w:left w:w="108" w:type="dxa"/>
              <w:bottom w:w="0" w:type="dxa"/>
              <w:right w:w="108" w:type="dxa"/>
            </w:tcMar>
            <w:hideMark/>
          </w:tcPr>
          <w:p w14:paraId="7821CF3E" w14:textId="77777777" w:rsidR="00E33F4F" w:rsidRPr="00E33F4F" w:rsidRDefault="00E33F4F" w:rsidP="00E33F4F">
            <w:pPr>
              <w:ind w:right="-132"/>
              <w:rPr>
                <w:sz w:val="24"/>
                <w:szCs w:val="24"/>
              </w:rPr>
            </w:pPr>
            <w:r w:rsidRPr="00E33F4F">
              <w:rPr>
                <w:color w:val="000000"/>
                <w:sz w:val="26"/>
                <w:szCs w:val="26"/>
              </w:rPr>
              <w:t>      UBND TỈNH HÒA BÌNH</w:t>
            </w:r>
          </w:p>
          <w:p w14:paraId="44186E11" w14:textId="3DC5FBCA" w:rsidR="00E33F4F" w:rsidRPr="00E33F4F" w:rsidRDefault="00FF141B" w:rsidP="00E33F4F">
            <w:pPr>
              <w:spacing w:line="0" w:lineRule="atLeast"/>
              <w:ind w:left="-120" w:right="-132"/>
              <w:jc w:val="center"/>
              <w:rPr>
                <w:sz w:val="24"/>
                <w:szCs w:val="24"/>
              </w:rPr>
            </w:pPr>
            <w:r>
              <w:rPr>
                <w:b/>
                <w:bCs/>
                <w:noProof/>
                <w:color w:val="000000"/>
                <w:sz w:val="26"/>
                <w:szCs w:val="26"/>
              </w:rPr>
              <mc:AlternateContent>
                <mc:Choice Requires="wps">
                  <w:drawing>
                    <wp:anchor distT="0" distB="0" distL="114300" distR="114300" simplePos="0" relativeHeight="251659264" behindDoc="0" locked="0" layoutInCell="1" allowOverlap="1" wp14:anchorId="6F593844" wp14:editId="5AB809AD">
                      <wp:simplePos x="0" y="0"/>
                      <wp:positionH relativeFrom="column">
                        <wp:posOffset>575310</wp:posOffset>
                      </wp:positionH>
                      <wp:positionV relativeFrom="paragraph">
                        <wp:posOffset>242570</wp:posOffset>
                      </wp:positionV>
                      <wp:extent cx="9334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885A3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3pt,19.1pt" to="118.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" strokecolor="black [3200]" strokeweight=".5pt">
                      <v:stroke joinstyle="miter"/>
                    </v:line>
                  </w:pict>
                </mc:Fallback>
              </mc:AlternateContent>
            </w:r>
            <w:r w:rsidR="00E33F4F" w:rsidRPr="00E33F4F">
              <w:rPr>
                <w:b/>
                <w:bCs/>
                <w:color w:val="000000"/>
                <w:sz w:val="26"/>
                <w:szCs w:val="26"/>
              </w:rPr>
              <w:t>SỞ GIAO THÔNG VẬN TẢI</w:t>
            </w:r>
          </w:p>
        </w:tc>
        <w:tc>
          <w:tcPr>
            <w:tcW w:w="5562" w:type="dxa"/>
            <w:tcMar>
              <w:top w:w="0" w:type="dxa"/>
              <w:left w:w="108" w:type="dxa"/>
              <w:bottom w:w="0" w:type="dxa"/>
              <w:right w:w="108" w:type="dxa"/>
            </w:tcMar>
            <w:hideMark/>
          </w:tcPr>
          <w:p w14:paraId="7843556B" w14:textId="77777777" w:rsidR="00E33F4F" w:rsidRPr="00E33F4F" w:rsidRDefault="00E33F4F" w:rsidP="00E33F4F">
            <w:pPr>
              <w:ind w:left="-84" w:right="-108"/>
              <w:jc w:val="center"/>
              <w:rPr>
                <w:sz w:val="24"/>
                <w:szCs w:val="24"/>
              </w:rPr>
            </w:pPr>
            <w:r w:rsidRPr="00E33F4F">
              <w:rPr>
                <w:b/>
                <w:bCs/>
                <w:color w:val="000000"/>
                <w:sz w:val="26"/>
                <w:szCs w:val="26"/>
              </w:rPr>
              <w:t>CỘNG HÒA XÃ HỘI CHỦ NGHĨA VIỆT NAM</w:t>
            </w:r>
          </w:p>
          <w:p w14:paraId="4A30E281" w14:textId="77777777" w:rsidR="00E33F4F" w:rsidRPr="00E33F4F" w:rsidRDefault="00E33F4F" w:rsidP="00E33F4F">
            <w:pPr>
              <w:ind w:left="-84" w:right="-132"/>
              <w:jc w:val="center"/>
              <w:rPr>
                <w:sz w:val="24"/>
                <w:szCs w:val="24"/>
              </w:rPr>
            </w:pPr>
            <w:r w:rsidRPr="00E33F4F">
              <w:rPr>
                <w:b/>
                <w:bCs/>
                <w:color w:val="000000"/>
              </w:rPr>
              <w:t>Độc lập - Tự do - Hạnh phúc</w:t>
            </w:r>
          </w:p>
          <w:p w14:paraId="506E59C9" w14:textId="6462EBE3" w:rsidR="00E33F4F" w:rsidRPr="00E33F4F" w:rsidRDefault="00FF141B" w:rsidP="00E33F4F">
            <w:pPr>
              <w:spacing w:line="0" w:lineRule="atLeast"/>
              <w:jc w:val="center"/>
              <w:rPr>
                <w:sz w:val="24"/>
                <w:szCs w:val="24"/>
              </w:rPr>
            </w:pPr>
            <w:r>
              <w:rPr>
                <w:noProof/>
                <w:color w:val="000000"/>
                <w:sz w:val="26"/>
                <w:szCs w:val="26"/>
              </w:rPr>
              <mc:AlternateContent>
                <mc:Choice Requires="wps">
                  <w:drawing>
                    <wp:anchor distT="0" distB="0" distL="114300" distR="114300" simplePos="0" relativeHeight="251660288" behindDoc="0" locked="0" layoutInCell="1" allowOverlap="1" wp14:anchorId="420059B4" wp14:editId="5A423F3B">
                      <wp:simplePos x="0" y="0"/>
                      <wp:positionH relativeFrom="column">
                        <wp:posOffset>671194</wp:posOffset>
                      </wp:positionH>
                      <wp:positionV relativeFrom="paragraph">
                        <wp:posOffset>38100</wp:posOffset>
                      </wp:positionV>
                      <wp:extent cx="21050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56E3F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85pt,3pt" to="218.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" strokecolor="black [3200]" strokeweight=".5pt">
                      <v:stroke joinstyle="miter"/>
                    </v:line>
                  </w:pict>
                </mc:Fallback>
              </mc:AlternateContent>
            </w:r>
            <w:r w:rsidR="00E33F4F" w:rsidRPr="00E33F4F">
              <w:rPr>
                <w:color w:val="000000"/>
                <w:sz w:val="26"/>
                <w:szCs w:val="26"/>
              </w:rPr>
              <w:t>  </w:t>
            </w:r>
          </w:p>
        </w:tc>
      </w:tr>
      <w:tr w:rsidR="00E33F4F" w:rsidRPr="00E33F4F" w14:paraId="615DE5C8" w14:textId="77777777" w:rsidTr="00C44769">
        <w:trPr>
          <w:trHeight w:val="335"/>
        </w:trPr>
        <w:tc>
          <w:tcPr>
            <w:tcW w:w="3794" w:type="dxa"/>
            <w:tcMar>
              <w:top w:w="0" w:type="dxa"/>
              <w:left w:w="108" w:type="dxa"/>
              <w:bottom w:w="0" w:type="dxa"/>
              <w:right w:w="108" w:type="dxa"/>
            </w:tcMar>
            <w:hideMark/>
          </w:tcPr>
          <w:p w14:paraId="611AD545" w14:textId="77777777" w:rsidR="00E33F4F" w:rsidRPr="00E33F4F" w:rsidRDefault="00E33F4F" w:rsidP="00E33F4F">
            <w:pPr>
              <w:ind w:right="-132"/>
              <w:jc w:val="center"/>
              <w:rPr>
                <w:sz w:val="24"/>
                <w:szCs w:val="24"/>
              </w:rPr>
            </w:pPr>
            <w:r w:rsidRPr="00E33F4F">
              <w:rPr>
                <w:color w:val="000000"/>
                <w:sz w:val="26"/>
                <w:szCs w:val="26"/>
              </w:rPr>
              <w:t>Số:            /TTr-SGTVT</w:t>
            </w:r>
          </w:p>
        </w:tc>
        <w:tc>
          <w:tcPr>
            <w:tcW w:w="5562" w:type="dxa"/>
            <w:tcMar>
              <w:top w:w="0" w:type="dxa"/>
              <w:left w:w="108" w:type="dxa"/>
              <w:bottom w:w="0" w:type="dxa"/>
              <w:right w:w="108" w:type="dxa"/>
            </w:tcMar>
            <w:hideMark/>
          </w:tcPr>
          <w:p w14:paraId="5D74B558" w14:textId="38B2AB66" w:rsidR="00E33F4F" w:rsidRPr="00E33F4F" w:rsidRDefault="00E33F4F" w:rsidP="003E2DD2">
            <w:pPr>
              <w:ind w:left="-84" w:right="-132"/>
              <w:jc w:val="center"/>
              <w:rPr>
                <w:sz w:val="24"/>
                <w:szCs w:val="24"/>
              </w:rPr>
            </w:pPr>
            <w:r w:rsidRPr="00E33F4F">
              <w:rPr>
                <w:i/>
                <w:iCs/>
                <w:color w:val="000000"/>
              </w:rPr>
              <w:t xml:space="preserve">Hòa Bình, ngày      tháng </w:t>
            </w:r>
            <w:r w:rsidR="003E2DD2">
              <w:rPr>
                <w:i/>
                <w:iCs/>
                <w:color w:val="000000"/>
              </w:rPr>
              <w:t xml:space="preserve">    </w:t>
            </w:r>
            <w:r w:rsidR="007E771A">
              <w:rPr>
                <w:i/>
                <w:iCs/>
                <w:color w:val="000000"/>
              </w:rPr>
              <w:t xml:space="preserve"> </w:t>
            </w:r>
            <w:r w:rsidRPr="00E33F4F">
              <w:rPr>
                <w:i/>
                <w:iCs/>
                <w:color w:val="000000"/>
              </w:rPr>
              <w:t>năm 2024</w:t>
            </w:r>
          </w:p>
        </w:tc>
      </w:tr>
    </w:tbl>
    <w:p w14:paraId="6A450A50" w14:textId="77777777" w:rsidR="009C574D" w:rsidRPr="009C574D" w:rsidRDefault="009C574D" w:rsidP="009C574D">
      <w:pPr>
        <w:rPr>
          <w:vanish/>
        </w:rPr>
      </w:pPr>
    </w:p>
    <w:p w14:paraId="4E88AF46" w14:textId="77777777" w:rsidR="001C1E0E" w:rsidRDefault="001C1E0E" w:rsidP="00E33F4F">
      <w:pPr>
        <w:jc w:val="center"/>
        <w:rPr>
          <w:b/>
          <w:bCs/>
          <w:color w:val="000000"/>
        </w:rPr>
      </w:pPr>
    </w:p>
    <w:p w14:paraId="497D3E11" w14:textId="5EDFE608" w:rsidR="00E33F4F" w:rsidRPr="00E33F4F" w:rsidRDefault="00E33F4F" w:rsidP="00E33F4F">
      <w:pPr>
        <w:jc w:val="center"/>
        <w:rPr>
          <w:sz w:val="24"/>
          <w:szCs w:val="24"/>
        </w:rPr>
      </w:pPr>
      <w:r w:rsidRPr="00E33F4F">
        <w:rPr>
          <w:b/>
          <w:bCs/>
          <w:color w:val="000000"/>
        </w:rPr>
        <w:t>TỜ TRÌNH</w:t>
      </w:r>
    </w:p>
    <w:p w14:paraId="3B9A3B5C" w14:textId="4F042023" w:rsidR="003E2DD2" w:rsidRDefault="00E33F4F" w:rsidP="003E2DD2">
      <w:pPr>
        <w:jc w:val="center"/>
        <w:rPr>
          <w:b/>
          <w:bCs/>
          <w:color w:val="000000"/>
        </w:rPr>
      </w:pPr>
      <w:r w:rsidRPr="00E33F4F">
        <w:rPr>
          <w:b/>
          <w:bCs/>
          <w:color w:val="000000"/>
        </w:rPr>
        <w:t xml:space="preserve">Dự thảo Quyết định </w:t>
      </w:r>
      <w:r w:rsidR="003E2DD2" w:rsidRPr="003E2DD2">
        <w:rPr>
          <w:b/>
          <w:bCs/>
          <w:color w:val="000000"/>
        </w:rPr>
        <w:t xml:space="preserve">quy định khu vực, địa điểm đổ thải </w:t>
      </w:r>
    </w:p>
    <w:p w14:paraId="79C328AB" w14:textId="77777777" w:rsidR="003E2DD2" w:rsidRDefault="003E2DD2" w:rsidP="003E2DD2">
      <w:pPr>
        <w:jc w:val="center"/>
        <w:rPr>
          <w:b/>
          <w:bCs/>
          <w:color w:val="000000"/>
        </w:rPr>
      </w:pPr>
      <w:r w:rsidRPr="003E2DD2">
        <w:rPr>
          <w:b/>
          <w:bCs/>
          <w:color w:val="000000"/>
        </w:rPr>
        <w:t xml:space="preserve">đối với vật chất nạo vét từ hệ thống giao thông đường thủy nội địa </w:t>
      </w:r>
    </w:p>
    <w:p w14:paraId="40EBEA7C" w14:textId="590A4342" w:rsidR="00E33F4F" w:rsidRPr="00E33F4F" w:rsidRDefault="003E2DD2" w:rsidP="003E2DD2">
      <w:pPr>
        <w:jc w:val="center"/>
        <w:rPr>
          <w:sz w:val="24"/>
          <w:szCs w:val="24"/>
        </w:rPr>
      </w:pPr>
      <w:r w:rsidRPr="003E2DD2">
        <w:rPr>
          <w:b/>
          <w:bCs/>
          <w:color w:val="000000"/>
        </w:rPr>
        <w:t>trên địa bàn tỉnh Hòa Bình</w:t>
      </w:r>
    </w:p>
    <w:p w14:paraId="358F7994" w14:textId="77777777" w:rsidR="00E33F4F" w:rsidRPr="00E33F4F" w:rsidRDefault="00573D77" w:rsidP="00E33F4F">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5DED8086" wp14:editId="7B688704">
                <wp:simplePos x="0" y="0"/>
                <wp:positionH relativeFrom="column">
                  <wp:posOffset>2050415</wp:posOffset>
                </wp:positionH>
                <wp:positionV relativeFrom="paragraph">
                  <wp:posOffset>67945</wp:posOffset>
                </wp:positionV>
                <wp:extent cx="1650365" cy="0"/>
                <wp:effectExtent l="6350" t="5080" r="10160" b="1397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0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3DD5A9E" id="_x0000_t32" coordsize="21600,21600" o:spt="32" o:oned="t" path="m,l21600,21600e" filled="f">
                <v:path arrowok="t" fillok="f" o:connecttype="none"/>
                <o:lock v:ext="edit" shapetype="t"/>
              </v:shapetype>
              <v:shape id="AutoShape 2" o:spid="_x0000_s1026" type="#_x0000_t32" style="position:absolute;margin-left:161.45pt;margin-top:5.35pt;width:129.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k10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pMwnsG4AqIqtbWhQXpUr+ZZ0+8OKV11RLU8Br+dDORmISN5lxIuzkCR3fBFM4ghgB9n&#10;dWxsHyBhCugYJTndJOFHjyh8zGbT9GE2xYh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"/>
            </w:pict>
          </mc:Fallback>
        </mc:AlternateContent>
      </w:r>
    </w:p>
    <w:p w14:paraId="5C37F722" w14:textId="77777777" w:rsidR="007E771A" w:rsidRDefault="007E771A" w:rsidP="00E33F4F">
      <w:pPr>
        <w:jc w:val="center"/>
        <w:rPr>
          <w:color w:val="000000"/>
        </w:rPr>
      </w:pPr>
    </w:p>
    <w:p w14:paraId="6A10C16B" w14:textId="4F28E946" w:rsidR="00E33F4F" w:rsidRDefault="00E33F4F" w:rsidP="00E33F4F">
      <w:pPr>
        <w:jc w:val="center"/>
        <w:rPr>
          <w:color w:val="000000"/>
        </w:rPr>
      </w:pPr>
      <w:r w:rsidRPr="00E33F4F">
        <w:rPr>
          <w:color w:val="000000"/>
        </w:rPr>
        <w:t>Kính gửi: Ủy ban nhân dân tỉnh Hòa Bình</w:t>
      </w:r>
    </w:p>
    <w:p w14:paraId="6F89FE10" w14:textId="77777777" w:rsidR="001C1E0E" w:rsidRPr="00E33F4F" w:rsidRDefault="001C1E0E" w:rsidP="00E33F4F">
      <w:pPr>
        <w:jc w:val="center"/>
        <w:rPr>
          <w:sz w:val="24"/>
          <w:szCs w:val="24"/>
        </w:rPr>
      </w:pPr>
    </w:p>
    <w:p w14:paraId="1FD91F8F" w14:textId="77777777" w:rsidR="00E33F4F" w:rsidRPr="00E33F4F" w:rsidRDefault="00E33F4F" w:rsidP="00E33F4F">
      <w:pPr>
        <w:rPr>
          <w:sz w:val="24"/>
          <w:szCs w:val="24"/>
        </w:rPr>
      </w:pPr>
    </w:p>
    <w:p w14:paraId="679C63D3" w14:textId="77777777" w:rsidR="00E33F4F" w:rsidRPr="00E33F4F" w:rsidRDefault="00E33F4F" w:rsidP="009D26BA">
      <w:pPr>
        <w:spacing w:before="60" w:after="60" w:line="340" w:lineRule="exact"/>
        <w:ind w:firstLine="567"/>
        <w:jc w:val="both"/>
      </w:pPr>
      <w:r w:rsidRPr="00E33F4F">
        <w:rPr>
          <w:color w:val="000000"/>
        </w:rPr>
        <w:tab/>
        <w:t xml:space="preserve">Thực hiện </w:t>
      </w:r>
      <w:r w:rsidRPr="00E33F4F">
        <w:t>quy định của</w:t>
      </w:r>
      <w:r w:rsidRPr="00E33F4F">
        <w:rPr>
          <w:color w:val="FF0000"/>
        </w:rPr>
        <w:t xml:space="preserve"> </w:t>
      </w:r>
      <w:r w:rsidRPr="00E33F4F">
        <w:rPr>
          <w:color w:val="000000"/>
        </w:rPr>
        <w:t>Luật Ban hành văn bản quy phạm pháp luật ngày 22/6/2015; Luật Sửa đổi, bổ sung một số điều của Luật Ban hành văn bản quy phạm pháp luật ngày 18/6/2020.</w:t>
      </w:r>
    </w:p>
    <w:p w14:paraId="75AE7C4D" w14:textId="15B9A171" w:rsidR="00E33F4F" w:rsidRPr="00E33F4F" w:rsidRDefault="00E33F4F" w:rsidP="003E2DD2">
      <w:pPr>
        <w:spacing w:before="60" w:after="60" w:line="340" w:lineRule="exact"/>
        <w:ind w:firstLine="567"/>
        <w:jc w:val="both"/>
      </w:pPr>
      <w:r w:rsidRPr="00E33F4F">
        <w:rPr>
          <w:color w:val="000000"/>
        </w:rPr>
        <w:t xml:space="preserve">Sở Giao thông vận tải kính trình Ủy ban nhân dân tỉnh dự thảo Quyết định </w:t>
      </w:r>
      <w:r w:rsidR="003E2DD2" w:rsidRPr="003E2DD2">
        <w:rPr>
          <w:color w:val="000000"/>
        </w:rPr>
        <w:t>quy định khu vực, địa điểm đổ thải đối với vật chất nạo vét từ hệ thống giao thông đường thủy nội địa trên địa bàn tỉnh Hòa Bình</w:t>
      </w:r>
      <w:r w:rsidRPr="00E33F4F">
        <w:rPr>
          <w:color w:val="000000"/>
        </w:rPr>
        <w:t>, như sau:</w:t>
      </w:r>
    </w:p>
    <w:p w14:paraId="41E39055" w14:textId="77777777" w:rsidR="00E33F4F" w:rsidRPr="00E33F4F" w:rsidRDefault="00E33F4F" w:rsidP="009D26BA">
      <w:pPr>
        <w:spacing w:before="60" w:after="60" w:line="340" w:lineRule="exact"/>
        <w:ind w:firstLine="567"/>
        <w:jc w:val="both"/>
      </w:pPr>
      <w:r w:rsidRPr="00E33F4F">
        <w:rPr>
          <w:b/>
          <w:bCs/>
          <w:color w:val="000000"/>
        </w:rPr>
        <w:t>I. SỰ CẦN THIẾT BAN HÀNH VĂN BẢN</w:t>
      </w:r>
    </w:p>
    <w:p w14:paraId="5224D82E" w14:textId="77777777" w:rsidR="00E33F4F" w:rsidRPr="00E33F4F" w:rsidRDefault="00E33F4F" w:rsidP="009D26BA">
      <w:pPr>
        <w:spacing w:before="60" w:after="60" w:line="340" w:lineRule="exact"/>
        <w:ind w:firstLine="567"/>
      </w:pPr>
      <w:r w:rsidRPr="00E33F4F">
        <w:rPr>
          <w:b/>
          <w:bCs/>
          <w:color w:val="000000"/>
        </w:rPr>
        <w:t xml:space="preserve">1. </w:t>
      </w:r>
      <w:r w:rsidRPr="00E33F4F">
        <w:rPr>
          <w:b/>
          <w:bCs/>
        </w:rPr>
        <w:t>Cơ sở chính trị, pháp lý</w:t>
      </w:r>
    </w:p>
    <w:p w14:paraId="5CBA2EBA" w14:textId="558384A5" w:rsidR="003E2DD2" w:rsidRDefault="003E2DD2" w:rsidP="003E2DD2">
      <w:pPr>
        <w:spacing w:before="80"/>
        <w:ind w:firstLine="567"/>
        <w:jc w:val="both"/>
        <w:rPr>
          <w:spacing w:val="-2"/>
        </w:rPr>
      </w:pPr>
      <w:r>
        <w:rPr>
          <w:spacing w:val="-2"/>
        </w:rPr>
        <w:t>Khoản 6 Điều 65 Luật Bảo vệ Môi trường ngày 17/11/2020 quy định:</w:t>
      </w:r>
    </w:p>
    <w:p w14:paraId="6D9F79F9" w14:textId="77777777" w:rsidR="003E2DD2" w:rsidRPr="00170909" w:rsidRDefault="003E2DD2" w:rsidP="003E2DD2">
      <w:pPr>
        <w:spacing w:before="80"/>
        <w:ind w:firstLine="567"/>
        <w:jc w:val="both"/>
        <w:rPr>
          <w:i/>
          <w:spacing w:val="-2"/>
        </w:rPr>
      </w:pPr>
      <w:r w:rsidRPr="00170909">
        <w:rPr>
          <w:i/>
          <w:spacing w:val="-2"/>
        </w:rPr>
        <w:t>“</w:t>
      </w:r>
      <w:r w:rsidRPr="002C46FC">
        <w:rPr>
          <w:i/>
          <w:spacing w:val="-2"/>
        </w:rPr>
        <w:t xml:space="preserve">6. </w:t>
      </w:r>
      <w:r w:rsidRPr="002C46FC">
        <w:rPr>
          <w:b/>
          <w:i/>
          <w:spacing w:val="-2"/>
        </w:rPr>
        <w:t>Ủy ban nhân dân cấp tỉnh quy định khu vực, địa điểm đổ thải, nhận chìm đối với vật chất nạo vét từ hệ thống giao thông đường thủy nội địa</w:t>
      </w:r>
      <w:r w:rsidRPr="002C46FC">
        <w:rPr>
          <w:i/>
          <w:spacing w:val="-2"/>
        </w:rPr>
        <w:t xml:space="preserve"> và đường biển; có giải pháp phân luồng giao thông, kiểm soát ô nhiễm môi trường nhằm hạn chế ô nhiễm môi trường không khí đối với đô t</w:t>
      </w:r>
      <w:r>
        <w:rPr>
          <w:i/>
          <w:spacing w:val="-2"/>
        </w:rPr>
        <w:t>hị loại đặc biệt, đô thị loại I</w:t>
      </w:r>
      <w:r w:rsidRPr="00170909">
        <w:rPr>
          <w:i/>
          <w:spacing w:val="-2"/>
        </w:rPr>
        <w:t>.</w:t>
      </w:r>
      <w:r>
        <w:rPr>
          <w:i/>
          <w:spacing w:val="-2"/>
        </w:rPr>
        <w:t>”</w:t>
      </w:r>
    </w:p>
    <w:p w14:paraId="3D0F4C8E" w14:textId="77777777" w:rsidR="00E33F4F" w:rsidRPr="00E33F4F" w:rsidRDefault="00E33F4F" w:rsidP="009D26BA">
      <w:pPr>
        <w:spacing w:before="60" w:after="60" w:line="340" w:lineRule="exact"/>
        <w:ind w:firstLine="567"/>
      </w:pPr>
      <w:r w:rsidRPr="00E33F4F">
        <w:rPr>
          <w:b/>
          <w:bCs/>
          <w:color w:val="000000"/>
        </w:rPr>
        <w:t>2. Cơ sở thực tiễn</w:t>
      </w:r>
    </w:p>
    <w:p w14:paraId="0EF8B5DC" w14:textId="02600BA9" w:rsidR="00A52887" w:rsidRDefault="00A52887" w:rsidP="009D26BA">
      <w:pPr>
        <w:spacing w:before="60" w:after="60" w:line="340" w:lineRule="exact"/>
        <w:ind w:firstLine="567"/>
        <w:jc w:val="both"/>
        <w:rPr>
          <w:spacing w:val="-2"/>
        </w:rPr>
      </w:pPr>
      <w:r>
        <w:rPr>
          <w:color w:val="000000"/>
        </w:rPr>
        <w:t xml:space="preserve">Hiện nay, tỉnh Hòa Bình chưa có quy định </w:t>
      </w:r>
      <w:r w:rsidR="003E2DD2">
        <w:rPr>
          <w:spacing w:val="-2"/>
        </w:rPr>
        <w:t xml:space="preserve">khu vực, địa điểm đổ thải </w:t>
      </w:r>
      <w:r w:rsidR="003E2DD2" w:rsidRPr="003E2DD2">
        <w:rPr>
          <w:spacing w:val="-2"/>
        </w:rPr>
        <w:t>đối với vật chất nạo vét từ hệ thống giao thông đường thủy nội địa</w:t>
      </w:r>
      <w:r>
        <w:rPr>
          <w:spacing w:val="-2"/>
        </w:rPr>
        <w:t>.</w:t>
      </w:r>
    </w:p>
    <w:p w14:paraId="76657D54" w14:textId="4AC88052" w:rsidR="00A52887" w:rsidRDefault="00A52887" w:rsidP="009D26BA">
      <w:pPr>
        <w:spacing w:before="60" w:after="60" w:line="340" w:lineRule="exact"/>
        <w:ind w:firstLine="567"/>
        <w:jc w:val="both"/>
        <w:rPr>
          <w:color w:val="000000"/>
        </w:rPr>
      </w:pPr>
      <w:r w:rsidRPr="00A52887">
        <w:rPr>
          <w:color w:val="000000"/>
        </w:rPr>
        <w:lastRenderedPageBreak/>
        <w:t xml:space="preserve">Thực hiện chỉ đạo của Ủy ban nhân dân tỉnh tại Công văn số </w:t>
      </w:r>
      <w:r w:rsidR="003E2DD2">
        <w:rPr>
          <w:color w:val="000000"/>
        </w:rPr>
        <w:t>1836</w:t>
      </w:r>
      <w:r w:rsidRPr="00A52887">
        <w:rPr>
          <w:color w:val="000000"/>
        </w:rPr>
        <w:t xml:space="preserve">/UBND-KTN ngày </w:t>
      </w:r>
      <w:r w:rsidR="003E2DD2">
        <w:rPr>
          <w:color w:val="000000"/>
        </w:rPr>
        <w:t>09/10</w:t>
      </w:r>
      <w:r w:rsidRPr="00A52887">
        <w:rPr>
          <w:color w:val="000000"/>
        </w:rPr>
        <w:t xml:space="preserve">/2024 về việc </w:t>
      </w:r>
      <w:r w:rsidR="003E2DD2" w:rsidRPr="003E2DD2">
        <w:rPr>
          <w:color w:val="000000"/>
        </w:rPr>
        <w:t>xây dựng dự thảo Quyết định quy định khu vực, địa điểm đổ thải, nhận chìm đối với vật chất nạo vét từ hệ thống giao thông đường thủy nội địa trên địa bàn tỉnh Hòa Bình</w:t>
      </w:r>
      <w:r>
        <w:rPr>
          <w:color w:val="000000"/>
        </w:rPr>
        <w:t>.</w:t>
      </w:r>
    </w:p>
    <w:p w14:paraId="2E85F980" w14:textId="4B1323BE" w:rsidR="00E33F4F" w:rsidRDefault="00E33F4F" w:rsidP="009D26BA">
      <w:pPr>
        <w:spacing w:before="60" w:after="60" w:line="340" w:lineRule="exact"/>
        <w:ind w:firstLine="567"/>
        <w:jc w:val="both"/>
        <w:rPr>
          <w:color w:val="000000"/>
        </w:rPr>
      </w:pPr>
      <w:r w:rsidRPr="00E33F4F">
        <w:rPr>
          <w:color w:val="000000"/>
        </w:rPr>
        <w:t xml:space="preserve">Trên cơ sở các quy định của pháp luật, </w:t>
      </w:r>
      <w:r w:rsidR="003E2DD2">
        <w:rPr>
          <w:color w:val="000000"/>
        </w:rPr>
        <w:t>đ</w:t>
      </w:r>
      <w:r w:rsidR="003E2DD2" w:rsidRPr="003E2DD2">
        <w:rPr>
          <w:color w:val="000000"/>
        </w:rPr>
        <w:t>ể đảm bảo các quy định về khu vực, địa điểm đổ thải, nhận chìm đối với vật chất nạo vét từ hệ thống giao thông đường thủy nội địa được thực hiện chi tiết phù hợp với điều kiện thực tế của địa phương trên địa bàn tỉnh Hòa Bình việc xây dựng Quyết định ban hành Quy định khu vực, địa điểm đổ thải, nhận chìm đối với vật chất nạo vét từ hệ thống giao thông đường thủy nội địa trên địa bàn tỉnh Hoà Bình là cần thiết</w:t>
      </w:r>
      <w:r w:rsidRPr="00E33F4F">
        <w:rPr>
          <w:color w:val="000000"/>
        </w:rPr>
        <w:t>.</w:t>
      </w:r>
    </w:p>
    <w:p w14:paraId="384F0824" w14:textId="77777777" w:rsidR="001C1E0E" w:rsidRPr="00E33F4F" w:rsidRDefault="001C1E0E" w:rsidP="009D26BA">
      <w:pPr>
        <w:spacing w:before="60" w:after="60" w:line="340" w:lineRule="exact"/>
        <w:ind w:firstLine="567"/>
        <w:jc w:val="both"/>
      </w:pPr>
      <w:bookmarkStart w:id="0" w:name="_GoBack"/>
      <w:bookmarkEnd w:id="0"/>
    </w:p>
    <w:p w14:paraId="64C1723F" w14:textId="77777777" w:rsidR="00E33F4F" w:rsidRPr="00E33F4F" w:rsidRDefault="00E33F4F" w:rsidP="009D26BA">
      <w:pPr>
        <w:spacing w:before="60" w:after="60" w:line="340" w:lineRule="exact"/>
        <w:ind w:firstLine="567"/>
        <w:jc w:val="both"/>
      </w:pPr>
      <w:r w:rsidRPr="00E33F4F">
        <w:rPr>
          <w:b/>
          <w:bCs/>
          <w:color w:val="000000"/>
        </w:rPr>
        <w:t>II. MỤC ĐÍCH BAN HÀNH, QUAN ĐIỂM XÂY DỰNG VĂN BẢN</w:t>
      </w:r>
    </w:p>
    <w:p w14:paraId="6C48D76A" w14:textId="77777777" w:rsidR="00E33F4F" w:rsidRPr="00E33F4F" w:rsidRDefault="00E33F4F" w:rsidP="009D26BA">
      <w:pPr>
        <w:spacing w:before="60" w:after="60" w:line="340" w:lineRule="exact"/>
        <w:ind w:firstLine="567"/>
        <w:jc w:val="both"/>
      </w:pPr>
      <w:r w:rsidRPr="00E33F4F">
        <w:rPr>
          <w:b/>
          <w:bCs/>
          <w:color w:val="000000"/>
        </w:rPr>
        <w:t>1. Mục đích</w:t>
      </w:r>
    </w:p>
    <w:p w14:paraId="417CF95D" w14:textId="484D6F29" w:rsidR="00E33F4F" w:rsidRPr="00E33F4F" w:rsidRDefault="00E33F4F" w:rsidP="009D26BA">
      <w:pPr>
        <w:spacing w:before="60" w:after="60" w:line="340" w:lineRule="exact"/>
        <w:ind w:firstLine="567"/>
        <w:jc w:val="both"/>
      </w:pPr>
      <w:r w:rsidRPr="00E33F4F">
        <w:rPr>
          <w:color w:val="000000"/>
        </w:rPr>
        <w:t>Việc ban hành Quyết định</w:t>
      </w:r>
      <w:r w:rsidR="003E2DD2">
        <w:rPr>
          <w:color w:val="000000"/>
        </w:rPr>
        <w:t xml:space="preserve"> là</w:t>
      </w:r>
      <w:r w:rsidRPr="00E33F4F">
        <w:rPr>
          <w:color w:val="000000"/>
        </w:rPr>
        <w:t xml:space="preserve"> </w:t>
      </w:r>
      <w:r w:rsidR="003E2DD2" w:rsidRPr="003E2DD2">
        <w:rPr>
          <w:color w:val="000000"/>
        </w:rPr>
        <w:t>cơ sở pháp lý để các cơ quan, tổ chức, cá nhân áp dụng thống nhất trong quá trình quy hoạch, xây dựng, lựa chọn khu vực, địa điểm để đổ thải thực hiện các dự án liên quan đến hoạt động nạo vét trong vùng nước đường thủy nội địa địa phương trên địa bàn tỉnh Hòa Bình; nhằm mục đích hạn chế những tác hại gây ô nhiễm môi trường,</w:t>
      </w:r>
      <w:r w:rsidR="003E2DD2">
        <w:rPr>
          <w:color w:val="000000"/>
        </w:rPr>
        <w:t xml:space="preserve"> bảo đảm trật tự an toàn xã hội</w:t>
      </w:r>
      <w:r w:rsidRPr="00E33F4F">
        <w:rPr>
          <w:color w:val="000000"/>
        </w:rPr>
        <w:t>.</w:t>
      </w:r>
    </w:p>
    <w:p w14:paraId="7277485D" w14:textId="77777777" w:rsidR="00E33F4F" w:rsidRPr="00E33F4F" w:rsidRDefault="00E33F4F" w:rsidP="009D26BA">
      <w:pPr>
        <w:spacing w:before="60" w:after="60" w:line="340" w:lineRule="exact"/>
        <w:ind w:firstLine="567"/>
        <w:jc w:val="both"/>
      </w:pPr>
      <w:r w:rsidRPr="00E33F4F">
        <w:rPr>
          <w:b/>
          <w:bCs/>
          <w:color w:val="000000"/>
        </w:rPr>
        <w:t>2.</w:t>
      </w:r>
      <w:r w:rsidRPr="00E33F4F">
        <w:rPr>
          <w:color w:val="000000"/>
        </w:rPr>
        <w:t xml:space="preserve"> </w:t>
      </w:r>
      <w:r w:rsidRPr="00E33F4F">
        <w:rPr>
          <w:b/>
          <w:bCs/>
          <w:color w:val="000000"/>
        </w:rPr>
        <w:t>Quan điểm xây dựng</w:t>
      </w:r>
    </w:p>
    <w:p w14:paraId="652000FC" w14:textId="77777777" w:rsidR="00E33F4F" w:rsidRPr="00E33F4F" w:rsidRDefault="00E33F4F" w:rsidP="009D26BA">
      <w:pPr>
        <w:spacing w:before="60" w:after="60" w:line="340" w:lineRule="exact"/>
        <w:ind w:firstLine="567"/>
        <w:jc w:val="both"/>
      </w:pPr>
      <w:r w:rsidRPr="00E33F4F">
        <w:rPr>
          <w:color w:val="000000"/>
        </w:rPr>
        <w:t>Việc xây dựng</w:t>
      </w:r>
      <w:r w:rsidR="008C3D8E">
        <w:rPr>
          <w:color w:val="000000"/>
        </w:rPr>
        <w:t xml:space="preserve"> Quyết định</w:t>
      </w:r>
      <w:r w:rsidRPr="00E33F4F">
        <w:rPr>
          <w:color w:val="000000"/>
        </w:rPr>
        <w:t xml:space="preserve"> phải đảm bảo đúng quy định của Luật Ban hành văn bản quy phạm pháp luật và phù hợp với tình hình thực tế của địa phương.</w:t>
      </w:r>
    </w:p>
    <w:p w14:paraId="17D29E4A" w14:textId="40D567FE" w:rsidR="00E33F4F" w:rsidRPr="00FF141B" w:rsidRDefault="00E33F4F" w:rsidP="009D26BA">
      <w:pPr>
        <w:spacing w:before="60" w:after="60" w:line="340" w:lineRule="exact"/>
        <w:ind w:firstLine="567"/>
        <w:jc w:val="both"/>
      </w:pPr>
      <w:r w:rsidRPr="00FF141B">
        <w:rPr>
          <w:color w:val="000000"/>
        </w:rPr>
        <w:t>Xác định cụ thể</w:t>
      </w:r>
      <w:r w:rsidR="003E2DD2" w:rsidRPr="003E2DD2">
        <w:rPr>
          <w:color w:val="000000"/>
        </w:rPr>
        <w:t xml:space="preserve"> </w:t>
      </w:r>
      <w:r w:rsidR="003E2DD2" w:rsidRPr="003E2DD2">
        <w:rPr>
          <w:color w:val="000000"/>
        </w:rPr>
        <w:t>quy địn</w:t>
      </w:r>
      <w:r w:rsidR="003E2DD2">
        <w:rPr>
          <w:color w:val="000000"/>
        </w:rPr>
        <w:t xml:space="preserve">h về khu vực, địa điểm đổ thải </w:t>
      </w:r>
      <w:r w:rsidR="003E2DD2" w:rsidRPr="003E2DD2">
        <w:rPr>
          <w:color w:val="000000"/>
        </w:rPr>
        <w:t>đối với vật chất nạo vét từ hệ thống giao thông đường thủy nội địa</w:t>
      </w:r>
      <w:r w:rsidR="003E2DD2">
        <w:rPr>
          <w:color w:val="000000"/>
        </w:rPr>
        <w:t>;</w:t>
      </w:r>
      <w:r w:rsidRPr="00FF141B">
        <w:rPr>
          <w:color w:val="000000"/>
        </w:rPr>
        <w:t xml:space="preserve"> </w:t>
      </w:r>
      <w:r w:rsidR="00610D55" w:rsidRPr="00FF141B">
        <w:rPr>
          <w:color w:val="000000"/>
        </w:rPr>
        <w:t xml:space="preserve">trách nhiệm của cơ quan, đơn vị liên quan trong </w:t>
      </w:r>
      <w:r w:rsidR="00FF3D70" w:rsidRPr="00FF3D70">
        <w:t>quản lý nhà nước về khu vực, địa điểm đổ thải</w:t>
      </w:r>
      <w:r w:rsidR="00FF3D70">
        <w:t>;</w:t>
      </w:r>
      <w:r w:rsidR="00FF3D70" w:rsidRPr="00FF3D70">
        <w:t xml:space="preserve"> </w:t>
      </w:r>
      <w:r w:rsidR="00FF3D70">
        <w:t>t</w:t>
      </w:r>
      <w:r w:rsidR="00FF3D70" w:rsidRPr="00FF3D70">
        <w:t>rách nhiệm của các tổ chức, cá</w:t>
      </w:r>
      <w:r w:rsidR="00FF3D70">
        <w:t xml:space="preserve"> nhân trong hoạt động đổ thải, </w:t>
      </w:r>
      <w:r w:rsidR="00FF3D70" w:rsidRPr="00FF3D70">
        <w:t>quản lý các khu vực đổ thải</w:t>
      </w:r>
      <w:r w:rsidRPr="00FF141B">
        <w:rPr>
          <w:color w:val="000000"/>
        </w:rPr>
        <w:t>.</w:t>
      </w:r>
    </w:p>
    <w:p w14:paraId="060F2F17" w14:textId="77777777" w:rsidR="00E33F4F" w:rsidRPr="00E33F4F" w:rsidRDefault="00E33F4F" w:rsidP="009D26BA">
      <w:pPr>
        <w:spacing w:before="60" w:after="60" w:line="340" w:lineRule="exact"/>
        <w:ind w:firstLine="567"/>
        <w:jc w:val="both"/>
      </w:pPr>
      <w:r w:rsidRPr="00E33F4F">
        <w:rPr>
          <w:color w:val="000000"/>
        </w:rPr>
        <w:t>Việc xây dựng Quyết định không làm phát sinh thủ tục hành chính hay có tác động về giới.</w:t>
      </w:r>
    </w:p>
    <w:p w14:paraId="0F8E2D4C" w14:textId="77777777" w:rsidR="00E33F4F" w:rsidRPr="00E33F4F" w:rsidRDefault="00E33F4F" w:rsidP="009D26BA">
      <w:pPr>
        <w:spacing w:before="60" w:after="60" w:line="340" w:lineRule="exact"/>
        <w:ind w:firstLine="567"/>
        <w:jc w:val="both"/>
      </w:pPr>
      <w:r w:rsidRPr="00E33F4F">
        <w:rPr>
          <w:b/>
          <w:bCs/>
          <w:color w:val="000000"/>
        </w:rPr>
        <w:t>III. QUÁ TRÌNH XÂY DỰNG DỰ THẢO</w:t>
      </w:r>
    </w:p>
    <w:p w14:paraId="5C6C68F7" w14:textId="100057B2" w:rsidR="00610D55" w:rsidRDefault="00610D55" w:rsidP="009D26BA">
      <w:pPr>
        <w:spacing w:before="60" w:after="60" w:line="340" w:lineRule="exact"/>
        <w:ind w:firstLine="567"/>
        <w:jc w:val="both"/>
        <w:rPr>
          <w:color w:val="000000"/>
        </w:rPr>
      </w:pPr>
      <w:r w:rsidRPr="00A52887">
        <w:rPr>
          <w:color w:val="000000"/>
        </w:rPr>
        <w:t xml:space="preserve">Thực hiện chỉ đạo của Ủy ban nhân dân tỉnh tại </w:t>
      </w:r>
      <w:r w:rsidR="00FF3D70" w:rsidRPr="00A52887">
        <w:rPr>
          <w:color w:val="000000"/>
        </w:rPr>
        <w:t xml:space="preserve">Công văn số </w:t>
      </w:r>
      <w:r w:rsidR="00FF3D70">
        <w:rPr>
          <w:color w:val="000000"/>
        </w:rPr>
        <w:t>1836</w:t>
      </w:r>
      <w:r w:rsidR="00FF3D70" w:rsidRPr="00A52887">
        <w:rPr>
          <w:color w:val="000000"/>
        </w:rPr>
        <w:t xml:space="preserve">/UBND-KTN ngày </w:t>
      </w:r>
      <w:r w:rsidR="00FF3D70">
        <w:rPr>
          <w:color w:val="000000"/>
        </w:rPr>
        <w:t>09/10</w:t>
      </w:r>
      <w:r w:rsidR="00FF3D70" w:rsidRPr="00A52887">
        <w:rPr>
          <w:color w:val="000000"/>
        </w:rPr>
        <w:t xml:space="preserve">/2024 về việc </w:t>
      </w:r>
      <w:r w:rsidR="00FF3D70" w:rsidRPr="003E2DD2">
        <w:rPr>
          <w:color w:val="000000"/>
        </w:rPr>
        <w:t>xây dựng dự thảo Quyết định quy định khu vực, địa điểm đổ thải, nhận chìm đối với vật chất nạo vét từ hệ thống giao thông đường thủy nội địa trên địa bàn tỉnh Hòa Bình</w:t>
      </w:r>
      <w:r>
        <w:rPr>
          <w:color w:val="000000"/>
        </w:rPr>
        <w:t>.</w:t>
      </w:r>
    </w:p>
    <w:p w14:paraId="4603B9F3" w14:textId="31684BC3" w:rsidR="00E33F4F" w:rsidRPr="00E33F4F" w:rsidRDefault="00610D55" w:rsidP="009D26BA">
      <w:pPr>
        <w:spacing w:before="60" w:after="60" w:line="340" w:lineRule="exact"/>
        <w:ind w:firstLine="567"/>
        <w:jc w:val="both"/>
      </w:pPr>
      <w:r>
        <w:rPr>
          <w:spacing w:val="-4"/>
          <w:shd w:val="clear" w:color="auto" w:fill="FFFFFF"/>
        </w:rPr>
        <w:t>Sở Giao thông vận tải tổ chức x</w:t>
      </w:r>
      <w:r>
        <w:rPr>
          <w:color w:val="000000"/>
          <w:shd w:val="clear" w:color="auto" w:fill="FFFFFF"/>
        </w:rPr>
        <w:t xml:space="preserve">ây dựng dự thảo Quyết định </w:t>
      </w:r>
      <w:r w:rsidR="00FF3D70" w:rsidRPr="003E2DD2">
        <w:rPr>
          <w:color w:val="000000"/>
        </w:rPr>
        <w:t>quy định khu vực, địa điểm đổ thải đối với vật chất nạo vét từ hệ thống giao thông đường thủy nội địa trên địa bàn tỉnh Hòa Bình</w:t>
      </w:r>
      <w:r>
        <w:rPr>
          <w:color w:val="000000"/>
        </w:rPr>
        <w:t xml:space="preserve"> </w:t>
      </w:r>
      <w:r w:rsidR="00E33F4F" w:rsidRPr="00E33F4F">
        <w:rPr>
          <w:color w:val="000000"/>
        </w:rPr>
        <w:t>gửi các sở, ngành, Ủy ban nhân dân các huyện, thành phố</w:t>
      </w:r>
      <w:r w:rsidR="005A5E0B">
        <w:rPr>
          <w:color w:val="000000"/>
        </w:rPr>
        <w:t>, Ủy ban nhân dân các xã, phường, thị trấn</w:t>
      </w:r>
      <w:r w:rsidR="00E33F4F" w:rsidRPr="00E33F4F">
        <w:rPr>
          <w:color w:val="000000"/>
        </w:rPr>
        <w:t xml:space="preserve"> tham gia ý </w:t>
      </w:r>
      <w:r>
        <w:rPr>
          <w:color w:val="000000"/>
        </w:rPr>
        <w:t>kiến;</w:t>
      </w:r>
      <w:r w:rsidR="00FF3D70">
        <w:rPr>
          <w:color w:val="000000"/>
        </w:rPr>
        <w:t xml:space="preserve"> công khai trên Cổng thông tin điện tử tỉnh,</w:t>
      </w:r>
      <w:r>
        <w:rPr>
          <w:color w:val="000000"/>
        </w:rPr>
        <w:t xml:space="preserve"> sau đó hoàn thiện </w:t>
      </w:r>
      <w:r w:rsidR="00E33F4F" w:rsidRPr="00E33F4F">
        <w:rPr>
          <w:color w:val="000000"/>
        </w:rPr>
        <w:t xml:space="preserve">gửi hồ sơ trình Sở Tư pháp thẩm định theo quy định. Ngày </w:t>
      </w:r>
      <w:r w:rsidR="00FF3D70">
        <w:rPr>
          <w:color w:val="000000"/>
        </w:rPr>
        <w:t xml:space="preserve">   </w:t>
      </w:r>
      <w:r w:rsidR="00E33F4F" w:rsidRPr="00E33F4F">
        <w:rPr>
          <w:color w:val="000000"/>
        </w:rPr>
        <w:t>/</w:t>
      </w:r>
      <w:r w:rsidR="00FF3D70">
        <w:rPr>
          <w:color w:val="000000"/>
        </w:rPr>
        <w:t>12</w:t>
      </w:r>
      <w:r w:rsidR="00E33F4F" w:rsidRPr="00E33F4F">
        <w:rPr>
          <w:color w:val="000000"/>
        </w:rPr>
        <w:t>/2024, Sở Tư pháp đã ban hành Báo cáo số </w:t>
      </w:r>
      <w:r w:rsidR="00FF3D70">
        <w:rPr>
          <w:color w:val="000000"/>
        </w:rPr>
        <w:t xml:space="preserve">      </w:t>
      </w:r>
      <w:r w:rsidR="00E33F4F" w:rsidRPr="00E33F4F">
        <w:rPr>
          <w:color w:val="000000"/>
        </w:rPr>
        <w:t>/BC-STP</w:t>
      </w:r>
      <w:r w:rsidR="008C3D8E">
        <w:rPr>
          <w:color w:val="000000"/>
        </w:rPr>
        <w:t xml:space="preserve"> về việc</w:t>
      </w:r>
      <w:r w:rsidR="00E33F4F" w:rsidRPr="00E33F4F">
        <w:rPr>
          <w:color w:val="000000"/>
        </w:rPr>
        <w:t xml:space="preserve"> thẩm định dự thảo Quyết định của Ủy ban nhân dân tỉnh </w:t>
      </w:r>
      <w:r w:rsidR="00FF3D70" w:rsidRPr="003E2DD2">
        <w:rPr>
          <w:color w:val="000000"/>
        </w:rPr>
        <w:t>quy định khu vực, địa điểm đổ thải đối với vật chất nạo vét từ hệ thống giao thông đường thủy nội địa trên địa bàn tỉnh Hòa Bình</w:t>
      </w:r>
      <w:r w:rsidR="00E33F4F" w:rsidRPr="00E33F4F">
        <w:rPr>
          <w:color w:val="000000"/>
        </w:rPr>
        <w:t>. Sở Giao thông vận tải đã ban hành báo cáo tiếp thu, giải trình ý kiến thẩm định của Sở Tư pháp và hoàn thiện dự thảo trình Uỷ ban nhân dân tỉnh.</w:t>
      </w:r>
    </w:p>
    <w:p w14:paraId="18018089" w14:textId="77777777" w:rsidR="00E33F4F" w:rsidRPr="00E33F4F" w:rsidRDefault="00E33F4F" w:rsidP="009D26BA">
      <w:pPr>
        <w:spacing w:before="60" w:after="60" w:line="340" w:lineRule="exact"/>
        <w:ind w:firstLine="567"/>
        <w:jc w:val="both"/>
      </w:pPr>
      <w:r w:rsidRPr="00E33F4F">
        <w:rPr>
          <w:b/>
          <w:bCs/>
          <w:color w:val="000000"/>
        </w:rPr>
        <w:t xml:space="preserve">IV. BỐ CỤC VÀ NỘI DUNG CƠ BẢN CỦA DỰ THẢO VĂN BẢN </w:t>
      </w:r>
      <w:r w:rsidRPr="00E33F4F">
        <w:rPr>
          <w:color w:val="000000"/>
        </w:rPr>
        <w:t> </w:t>
      </w:r>
    </w:p>
    <w:p w14:paraId="4A5C008C" w14:textId="2E21A73D" w:rsidR="00FF3D70" w:rsidRDefault="00FF3D70" w:rsidP="00FF3D70">
      <w:pPr>
        <w:spacing w:before="80"/>
        <w:ind w:firstLine="567"/>
        <w:jc w:val="both"/>
      </w:pPr>
      <w:r>
        <w:rPr>
          <w:color w:val="000000"/>
          <w:spacing w:val="-2"/>
        </w:rPr>
        <w:t xml:space="preserve">1. </w:t>
      </w:r>
      <w:r>
        <w:rPr>
          <w:color w:val="000000"/>
          <w:spacing w:val="-2"/>
        </w:rPr>
        <w:t xml:space="preserve">Dự thảo </w:t>
      </w:r>
      <w:r w:rsidRPr="00836736">
        <w:rPr>
          <w:spacing w:val="-2"/>
        </w:rPr>
        <w:t xml:space="preserve">Quyết định </w:t>
      </w:r>
      <w:r w:rsidRPr="00682DE6">
        <w:rPr>
          <w:spacing w:val="-2"/>
        </w:rPr>
        <w:t>ban hành</w:t>
      </w:r>
      <w:r w:rsidRPr="00836736">
        <w:rPr>
          <w:spacing w:val="-2"/>
        </w:rPr>
        <w:t xml:space="preserve"> Quy </w:t>
      </w:r>
      <w:r>
        <w:rPr>
          <w:spacing w:val="-2"/>
        </w:rPr>
        <w:t xml:space="preserve">định khu vực, địa điểm đổ thải </w:t>
      </w:r>
      <w:r w:rsidRPr="002C46FC">
        <w:rPr>
          <w:spacing w:val="-2"/>
        </w:rPr>
        <w:t>đối với vật chất nạo vét từ hệ thống giao thông đường thủy nội địa trên địa bàn tỉnh Hoà Bình</w:t>
      </w:r>
      <w:r>
        <w:rPr>
          <w:color w:val="000000"/>
          <w:spacing w:val="-2"/>
        </w:rPr>
        <w:t xml:space="preserve">, </w:t>
      </w:r>
      <w:r>
        <w:t>gồm có 0</w:t>
      </w:r>
      <w:r>
        <w:t>7</w:t>
      </w:r>
      <w:r>
        <w:t xml:space="preserve"> Điều:</w:t>
      </w:r>
    </w:p>
    <w:p w14:paraId="468DCF27" w14:textId="72CCD033" w:rsidR="00FF3D70" w:rsidRDefault="00FF3D70" w:rsidP="00FF3D70">
      <w:pPr>
        <w:spacing w:before="80"/>
        <w:ind w:firstLine="567"/>
        <w:jc w:val="both"/>
        <w:rPr>
          <w:color w:val="000000"/>
          <w:spacing w:val="-2"/>
        </w:rPr>
      </w:pPr>
      <w:r w:rsidRPr="123F4C9C">
        <w:rPr>
          <w:b/>
          <w:bCs/>
          <w:color w:val="000000"/>
          <w:spacing w:val="-2"/>
        </w:rPr>
        <w:t>Điều 1.</w:t>
      </w:r>
      <w:r>
        <w:rPr>
          <w:b/>
        </w:rPr>
        <w:t xml:space="preserve"> </w:t>
      </w:r>
      <w:r w:rsidRPr="00FF3D70">
        <w:t>Phạm vi điều chỉnh, đối tượng áp dụng và giải thích từ ngữ</w:t>
      </w:r>
    </w:p>
    <w:p w14:paraId="4950F245" w14:textId="42175867" w:rsidR="00FF3D70" w:rsidRDefault="00FF3D70" w:rsidP="00FF3D70">
      <w:pPr>
        <w:spacing w:before="80"/>
        <w:ind w:firstLine="567"/>
        <w:jc w:val="both"/>
        <w:rPr>
          <w:color w:val="000000"/>
          <w:spacing w:val="-2"/>
        </w:rPr>
      </w:pPr>
      <w:r w:rsidRPr="00FC521B">
        <w:rPr>
          <w:b/>
          <w:color w:val="000000"/>
          <w:spacing w:val="-2"/>
        </w:rPr>
        <w:t>Điều 2.</w:t>
      </w:r>
      <w:r>
        <w:rPr>
          <w:color w:val="000000"/>
          <w:spacing w:val="-2"/>
        </w:rPr>
        <w:t xml:space="preserve"> </w:t>
      </w:r>
      <w:r w:rsidRPr="00FF3D70">
        <w:rPr>
          <w:color w:val="000000"/>
          <w:spacing w:val="-2"/>
        </w:rPr>
        <w:t>Nguyên tắc áp dụng</w:t>
      </w:r>
      <w:r>
        <w:rPr>
          <w:color w:val="000000"/>
          <w:spacing w:val="-2"/>
        </w:rPr>
        <w:t>.</w:t>
      </w:r>
    </w:p>
    <w:p w14:paraId="416B1882" w14:textId="43075642" w:rsidR="00FF3D70" w:rsidRDefault="00FF3D70" w:rsidP="00FF3D70">
      <w:pPr>
        <w:spacing w:before="80"/>
        <w:ind w:firstLine="567"/>
        <w:jc w:val="both"/>
        <w:rPr>
          <w:spacing w:val="-2"/>
        </w:rPr>
      </w:pPr>
      <w:r w:rsidRPr="00A37F59">
        <w:rPr>
          <w:b/>
          <w:color w:val="000000"/>
          <w:spacing w:val="-2"/>
        </w:rPr>
        <w:t xml:space="preserve">Điều </w:t>
      </w:r>
      <w:r>
        <w:rPr>
          <w:b/>
          <w:color w:val="000000"/>
          <w:spacing w:val="-2"/>
        </w:rPr>
        <w:t>3</w:t>
      </w:r>
      <w:r w:rsidRPr="00A37F59">
        <w:rPr>
          <w:b/>
          <w:color w:val="000000"/>
          <w:spacing w:val="-2"/>
        </w:rPr>
        <w:t>.</w:t>
      </w:r>
      <w:r>
        <w:rPr>
          <w:color w:val="000000"/>
          <w:spacing w:val="-2"/>
        </w:rPr>
        <w:t xml:space="preserve"> </w:t>
      </w:r>
      <w:r w:rsidRPr="00FF3D70">
        <w:rPr>
          <w:lang w:val="vi-VN"/>
        </w:rPr>
        <w:t>Quy định về khu vực, địa điểm đổ thải</w:t>
      </w:r>
      <w:r>
        <w:rPr>
          <w:spacing w:val="-2"/>
        </w:rPr>
        <w:t>.</w:t>
      </w:r>
    </w:p>
    <w:p w14:paraId="44980C17" w14:textId="36E9A705" w:rsidR="00FF3D70" w:rsidRDefault="00FF3D70" w:rsidP="00FF3D70">
      <w:pPr>
        <w:spacing w:before="80"/>
        <w:ind w:firstLine="567"/>
        <w:jc w:val="both"/>
        <w:rPr>
          <w:spacing w:val="-2"/>
        </w:rPr>
      </w:pPr>
      <w:r w:rsidRPr="00A37F59">
        <w:rPr>
          <w:b/>
          <w:spacing w:val="-2"/>
        </w:rPr>
        <w:t xml:space="preserve">Điều </w:t>
      </w:r>
      <w:r>
        <w:rPr>
          <w:b/>
          <w:spacing w:val="-2"/>
        </w:rPr>
        <w:t>4</w:t>
      </w:r>
      <w:r w:rsidRPr="00A37F59">
        <w:rPr>
          <w:b/>
          <w:spacing w:val="-2"/>
        </w:rPr>
        <w:t>.</w:t>
      </w:r>
      <w:r>
        <w:rPr>
          <w:spacing w:val="-2"/>
        </w:rPr>
        <w:t xml:space="preserve"> </w:t>
      </w:r>
      <w:r w:rsidRPr="00FF3D70">
        <w:rPr>
          <w:spacing w:val="-2"/>
        </w:rPr>
        <w:t>Trách nhiệm quản lý nhà nước về khu vực, địa điểm đổ thải</w:t>
      </w:r>
      <w:r>
        <w:rPr>
          <w:spacing w:val="-2"/>
        </w:rPr>
        <w:t>.</w:t>
      </w:r>
    </w:p>
    <w:p w14:paraId="1814B888" w14:textId="4505754A" w:rsidR="00FF3D70" w:rsidRPr="00355667" w:rsidRDefault="00FF3D70" w:rsidP="00FF3D70">
      <w:pPr>
        <w:spacing w:before="80"/>
        <w:ind w:firstLine="567"/>
        <w:jc w:val="both"/>
        <w:rPr>
          <w:b/>
          <w:color w:val="000000"/>
          <w:spacing w:val="-6"/>
        </w:rPr>
      </w:pPr>
      <w:r w:rsidRPr="00355667">
        <w:rPr>
          <w:b/>
          <w:spacing w:val="-6"/>
        </w:rPr>
        <w:t xml:space="preserve">Điều 5. </w:t>
      </w:r>
      <w:r w:rsidRPr="00FF3D70">
        <w:rPr>
          <w:spacing w:val="-6"/>
        </w:rPr>
        <w:t>Trách nhiệm của các tổ chức, c</w:t>
      </w:r>
      <w:r w:rsidR="00DF1ADB">
        <w:rPr>
          <w:spacing w:val="-6"/>
        </w:rPr>
        <w:t>á nhân trong hoạt động đổ thải,</w:t>
      </w:r>
      <w:r w:rsidRPr="00FF3D70">
        <w:rPr>
          <w:spacing w:val="-6"/>
        </w:rPr>
        <w:t xml:space="preserve"> quản lý các khu vực đổ thải</w:t>
      </w:r>
      <w:r w:rsidRPr="00355667">
        <w:rPr>
          <w:spacing w:val="-6"/>
        </w:rPr>
        <w:t>.</w:t>
      </w:r>
    </w:p>
    <w:p w14:paraId="6DF7FBA4" w14:textId="068533ED" w:rsidR="00FF3D70" w:rsidRDefault="00FF3D70" w:rsidP="00FF3D70">
      <w:pPr>
        <w:spacing w:before="80"/>
        <w:ind w:firstLine="567"/>
        <w:jc w:val="both"/>
        <w:rPr>
          <w:color w:val="000000"/>
          <w:spacing w:val="-2"/>
        </w:rPr>
      </w:pPr>
      <w:r w:rsidRPr="123F4C9C">
        <w:rPr>
          <w:b/>
          <w:bCs/>
          <w:color w:val="000000"/>
          <w:spacing w:val="-2"/>
        </w:rPr>
        <w:t xml:space="preserve">Điều </w:t>
      </w:r>
      <w:r>
        <w:rPr>
          <w:b/>
          <w:bCs/>
          <w:color w:val="000000"/>
          <w:spacing w:val="-2"/>
        </w:rPr>
        <w:t>6</w:t>
      </w:r>
      <w:r w:rsidRPr="123F4C9C">
        <w:rPr>
          <w:b/>
          <w:bCs/>
          <w:color w:val="000000"/>
          <w:spacing w:val="-2"/>
        </w:rPr>
        <w:t>.</w:t>
      </w:r>
      <w:r w:rsidRPr="003F0B29">
        <w:rPr>
          <w:color w:val="000000"/>
          <w:spacing w:val="-2"/>
        </w:rPr>
        <w:t xml:space="preserve"> </w:t>
      </w:r>
      <w:r>
        <w:rPr>
          <w:color w:val="000000"/>
          <w:spacing w:val="-2"/>
        </w:rPr>
        <w:t>Hiệu lực thi hành</w:t>
      </w:r>
      <w:r>
        <w:rPr>
          <w:color w:val="000000"/>
          <w:spacing w:val="-2"/>
        </w:rPr>
        <w:t>.</w:t>
      </w:r>
    </w:p>
    <w:p w14:paraId="5D7DB24B" w14:textId="5D25E674" w:rsidR="00FF3D70" w:rsidRDefault="00FF3D70" w:rsidP="00FF3D70">
      <w:pPr>
        <w:spacing w:before="80"/>
        <w:ind w:firstLine="567"/>
        <w:jc w:val="both"/>
        <w:rPr>
          <w:color w:val="000000" w:themeColor="text1"/>
        </w:rPr>
      </w:pPr>
      <w:r w:rsidRPr="00355667">
        <w:rPr>
          <w:b/>
          <w:color w:val="000000"/>
          <w:spacing w:val="-2"/>
        </w:rPr>
        <w:t xml:space="preserve">Điều 7. </w:t>
      </w:r>
      <w:r>
        <w:rPr>
          <w:color w:val="000000"/>
          <w:spacing w:val="-2"/>
        </w:rPr>
        <w:t>Tổ chức thực hiện.</w:t>
      </w:r>
    </w:p>
    <w:p w14:paraId="28B2EF56" w14:textId="77777777" w:rsidR="00C9275F" w:rsidRDefault="00C9275F" w:rsidP="009D26BA">
      <w:pPr>
        <w:widowControl w:val="0"/>
        <w:shd w:val="clear" w:color="auto" w:fill="FFFFFF"/>
        <w:spacing w:before="60" w:after="60" w:line="340" w:lineRule="exact"/>
        <w:ind w:firstLine="567"/>
        <w:jc w:val="both"/>
        <w:rPr>
          <w:b/>
          <w:bCs/>
        </w:rPr>
      </w:pPr>
      <w:r w:rsidRPr="00C9275F">
        <w:rPr>
          <w:b/>
          <w:bCs/>
        </w:rPr>
        <w:t>2. Nội dung cơ bản của dự thảo</w:t>
      </w:r>
    </w:p>
    <w:p w14:paraId="73947C4C" w14:textId="77777777" w:rsidR="00C9275F" w:rsidRPr="00C9275F" w:rsidRDefault="00C9275F" w:rsidP="009D26BA">
      <w:pPr>
        <w:widowControl w:val="0"/>
        <w:shd w:val="clear" w:color="auto" w:fill="FFFFFF"/>
        <w:spacing w:before="60" w:after="60" w:line="340" w:lineRule="exact"/>
        <w:ind w:firstLine="567"/>
        <w:jc w:val="both"/>
        <w:rPr>
          <w:bCs/>
        </w:rPr>
      </w:pPr>
      <w:r w:rsidRPr="00C9275F">
        <w:rPr>
          <w:bCs/>
        </w:rPr>
        <w:t>- Quy định chung về đối tượng, phạm vi áp dụng của quy định.</w:t>
      </w:r>
    </w:p>
    <w:p w14:paraId="22716972" w14:textId="72F77071" w:rsidR="00C9275F" w:rsidRDefault="00C9275F" w:rsidP="009D26BA">
      <w:pPr>
        <w:widowControl w:val="0"/>
        <w:shd w:val="clear" w:color="auto" w:fill="FFFFFF"/>
        <w:spacing w:before="60" w:after="60" w:line="340" w:lineRule="exact"/>
        <w:ind w:firstLine="567"/>
        <w:jc w:val="both"/>
        <w:rPr>
          <w:spacing w:val="-2"/>
        </w:rPr>
      </w:pPr>
      <w:r w:rsidRPr="00C9275F">
        <w:rPr>
          <w:bCs/>
        </w:rPr>
        <w:t xml:space="preserve">- Quy định cụ thể </w:t>
      </w:r>
      <w:r w:rsidR="007E4DCF">
        <w:rPr>
          <w:bCs/>
        </w:rPr>
        <w:t xml:space="preserve">về </w:t>
      </w:r>
      <w:r w:rsidR="00DF1ADB">
        <w:rPr>
          <w:color w:val="000000"/>
        </w:rPr>
        <w:t xml:space="preserve">khu vực, địa điểm đổ thải </w:t>
      </w:r>
      <w:r w:rsidR="00DF1ADB" w:rsidRPr="003E2DD2">
        <w:rPr>
          <w:color w:val="000000"/>
        </w:rPr>
        <w:t>đối với vật chất nạo vét từ hệ thống giao thông đường thủy nội địa</w:t>
      </w:r>
      <w:r w:rsidR="00DF1ADB">
        <w:rPr>
          <w:color w:val="000000"/>
        </w:rPr>
        <w:t>;</w:t>
      </w:r>
      <w:r w:rsidR="00DF1ADB" w:rsidRPr="00FF141B">
        <w:rPr>
          <w:color w:val="000000"/>
        </w:rPr>
        <w:t xml:space="preserve"> trách nhiệm của cơ quan, đơn vị liên quan trong </w:t>
      </w:r>
      <w:r w:rsidR="00DF1ADB" w:rsidRPr="00FF3D70">
        <w:t>quản lý nhà nước về khu vực, địa điểm đổ thải</w:t>
      </w:r>
      <w:r w:rsidR="00DF1ADB">
        <w:t>;</w:t>
      </w:r>
      <w:r w:rsidR="00DF1ADB" w:rsidRPr="00FF3D70">
        <w:t xml:space="preserve"> </w:t>
      </w:r>
      <w:r w:rsidR="00DF1ADB">
        <w:t>t</w:t>
      </w:r>
      <w:r w:rsidR="00DF1ADB" w:rsidRPr="00FF3D70">
        <w:t>rách nhiệm của các tổ chức, cá</w:t>
      </w:r>
      <w:r w:rsidR="00DF1ADB">
        <w:t xml:space="preserve"> nhân trong hoạt động đổ thải, </w:t>
      </w:r>
      <w:r w:rsidR="00DF1ADB" w:rsidRPr="00FF3D70">
        <w:t>quản lý các khu vực đổ thải</w:t>
      </w:r>
      <w:r w:rsidR="00DF1ADB" w:rsidRPr="00DF1ADB">
        <w:rPr>
          <w:color w:val="000000"/>
        </w:rPr>
        <w:t xml:space="preserve"> </w:t>
      </w:r>
      <w:r w:rsidR="00DF1ADB" w:rsidRPr="003E2DD2">
        <w:rPr>
          <w:color w:val="000000"/>
        </w:rPr>
        <w:t>đối với vật chất nạo vét từ hệ thống giao thông đường thủy nội địa</w:t>
      </w:r>
      <w:r w:rsidR="00DF1ADB">
        <w:rPr>
          <w:color w:val="000000"/>
        </w:rPr>
        <w:t xml:space="preserve"> trên địa bàn tỉnh Hòa Bình</w:t>
      </w:r>
      <w:r>
        <w:rPr>
          <w:spacing w:val="-2"/>
        </w:rPr>
        <w:t>.</w:t>
      </w:r>
    </w:p>
    <w:p w14:paraId="73E6FB60" w14:textId="77777777" w:rsidR="00C9275F" w:rsidRPr="00C9275F" w:rsidRDefault="00C9275F" w:rsidP="009D26BA">
      <w:pPr>
        <w:widowControl w:val="0"/>
        <w:shd w:val="clear" w:color="auto" w:fill="FFFFFF"/>
        <w:spacing w:before="60" w:after="60" w:line="340" w:lineRule="exact"/>
        <w:ind w:firstLine="567"/>
        <w:jc w:val="both"/>
        <w:rPr>
          <w:b/>
        </w:rPr>
      </w:pPr>
      <w:r>
        <w:rPr>
          <w:spacing w:val="-2"/>
        </w:rPr>
        <w:t>- Quy định về tổ chức thực hiện sau khi Quyết định được ban hành.</w:t>
      </w:r>
    </w:p>
    <w:p w14:paraId="7F467E38" w14:textId="165B7934" w:rsidR="00E33F4F" w:rsidRPr="00E33F4F" w:rsidRDefault="00E33F4F" w:rsidP="009D26BA">
      <w:pPr>
        <w:spacing w:before="60" w:after="60" w:line="340" w:lineRule="exact"/>
        <w:ind w:firstLine="567"/>
        <w:jc w:val="both"/>
      </w:pPr>
      <w:r w:rsidRPr="00E33F4F">
        <w:rPr>
          <w:color w:val="000000"/>
        </w:rPr>
        <w:t xml:space="preserve">Trên đây là Tờ trình về dự thảo Quyết định </w:t>
      </w:r>
      <w:r w:rsidR="00DF1ADB" w:rsidRPr="00836736">
        <w:rPr>
          <w:spacing w:val="-2"/>
        </w:rPr>
        <w:t xml:space="preserve">Quy </w:t>
      </w:r>
      <w:r w:rsidR="00DF1ADB">
        <w:rPr>
          <w:spacing w:val="-2"/>
        </w:rPr>
        <w:t xml:space="preserve">định khu vực, địa điểm đổ thải </w:t>
      </w:r>
      <w:r w:rsidR="00DF1ADB" w:rsidRPr="002C46FC">
        <w:rPr>
          <w:spacing w:val="-2"/>
        </w:rPr>
        <w:t>đối với vật chất nạo vét từ hệ thống giao thông đường thủy nội địa trên địa bàn tỉnh Hoà Bình</w:t>
      </w:r>
      <w:r w:rsidRPr="00E33F4F">
        <w:rPr>
          <w:color w:val="000000"/>
        </w:rPr>
        <w:t>, Sở Giao thông vận tải kính trình Ủy ban nhân dân tỉnh xem xét, quyết định./.</w:t>
      </w:r>
    </w:p>
    <w:p w14:paraId="4E651D5C" w14:textId="77777777" w:rsidR="00E33F4F" w:rsidRPr="00944AB0" w:rsidRDefault="00E33F4F" w:rsidP="009D26BA">
      <w:pPr>
        <w:spacing w:before="60" w:after="60" w:line="340" w:lineRule="exact"/>
        <w:ind w:firstLine="567"/>
        <w:jc w:val="both"/>
        <w:rPr>
          <w:rFonts w:ascii="Times New Roman Italic" w:hAnsi="Times New Roman Italic"/>
          <w:spacing w:val="-4"/>
        </w:rPr>
      </w:pPr>
      <w:r w:rsidRPr="00944AB0">
        <w:rPr>
          <w:rFonts w:ascii="Times New Roman Italic" w:hAnsi="Times New Roman Italic"/>
          <w:i/>
          <w:iCs/>
          <w:color w:val="000000"/>
          <w:spacing w:val="-4"/>
        </w:rPr>
        <w:t xml:space="preserve">(Xin gửi kèm theo: Dự thảo Quyết định của Uỷ ban nhân dân tỉnh; </w:t>
      </w:r>
      <w:r w:rsidR="00EF4019">
        <w:rPr>
          <w:rFonts w:ascii="Times New Roman Italic" w:hAnsi="Times New Roman Italic"/>
          <w:i/>
          <w:iCs/>
          <w:color w:val="000000"/>
          <w:spacing w:val="-4"/>
        </w:rPr>
        <w:t>Bản tổng hợp, giải trình, tiếp thu ý kiến góp ý</w:t>
      </w:r>
      <w:r w:rsidRPr="00944AB0">
        <w:rPr>
          <w:rFonts w:ascii="Times New Roman Italic" w:hAnsi="Times New Roman Italic"/>
          <w:i/>
          <w:iCs/>
          <w:color w:val="000000"/>
          <w:spacing w:val="-4"/>
        </w:rPr>
        <w:t>; Báo cáo thẩm định của Sở Tư pháp; Báo cáo giải trình, tiếp thu ý kiến thẩm định).</w:t>
      </w:r>
    </w:p>
    <w:p w14:paraId="1824255F" w14:textId="77777777" w:rsidR="00E33F4F" w:rsidRPr="00E33F4F" w:rsidRDefault="00E33F4F" w:rsidP="00E33F4F">
      <w:pPr>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637"/>
        <w:gridCol w:w="2100"/>
      </w:tblGrid>
      <w:tr w:rsidR="00E33F4F" w:rsidRPr="00E33F4F" w14:paraId="08B48A15" w14:textId="77777777" w:rsidTr="00C9275F">
        <w:tc>
          <w:tcPr>
            <w:tcW w:w="5637" w:type="dxa"/>
            <w:tcMar>
              <w:top w:w="0" w:type="dxa"/>
              <w:left w:w="108" w:type="dxa"/>
              <w:bottom w:w="0" w:type="dxa"/>
              <w:right w:w="108" w:type="dxa"/>
            </w:tcMar>
            <w:hideMark/>
          </w:tcPr>
          <w:p w14:paraId="3DBA63E9" w14:textId="77777777" w:rsidR="00C44769" w:rsidRDefault="00E33F4F" w:rsidP="00E33F4F">
            <w:pPr>
              <w:rPr>
                <w:color w:val="000000"/>
                <w:sz w:val="24"/>
                <w:szCs w:val="24"/>
              </w:rPr>
            </w:pPr>
            <w:r w:rsidRPr="00E33F4F">
              <w:rPr>
                <w:b/>
                <w:bCs/>
                <w:i/>
                <w:iCs/>
                <w:color w:val="000000"/>
                <w:sz w:val="24"/>
                <w:szCs w:val="24"/>
              </w:rPr>
              <w:t xml:space="preserve">  Nơi </w:t>
            </w:r>
            <w:r w:rsidR="00C44769">
              <w:rPr>
                <w:b/>
                <w:bCs/>
                <w:i/>
                <w:iCs/>
                <w:color w:val="000000"/>
                <w:sz w:val="24"/>
                <w:szCs w:val="24"/>
              </w:rPr>
              <w:t>n</w:t>
            </w:r>
            <w:r w:rsidRPr="00E33F4F">
              <w:rPr>
                <w:b/>
                <w:bCs/>
                <w:i/>
                <w:iCs/>
                <w:color w:val="000000"/>
                <w:sz w:val="24"/>
                <w:szCs w:val="24"/>
              </w:rPr>
              <w:t>hận:</w:t>
            </w:r>
            <w:r w:rsidRPr="00E33F4F">
              <w:rPr>
                <w:color w:val="000000"/>
                <w:sz w:val="24"/>
                <w:szCs w:val="24"/>
              </w:rPr>
              <w:t xml:space="preserve">                                                                        </w:t>
            </w:r>
          </w:p>
          <w:p w14:paraId="3297B68A" w14:textId="77777777" w:rsidR="00E33F4F" w:rsidRPr="00E33F4F" w:rsidRDefault="00E33F4F" w:rsidP="00E33F4F">
            <w:pPr>
              <w:rPr>
                <w:sz w:val="24"/>
                <w:szCs w:val="24"/>
              </w:rPr>
            </w:pPr>
            <w:r w:rsidRPr="00E33F4F">
              <w:rPr>
                <w:color w:val="000000"/>
                <w:sz w:val="24"/>
                <w:szCs w:val="24"/>
              </w:rPr>
              <w:t>- Như trên;</w:t>
            </w:r>
          </w:p>
          <w:p w14:paraId="01429E42" w14:textId="77777777" w:rsidR="00E33F4F" w:rsidRPr="00E33F4F" w:rsidRDefault="00E33F4F" w:rsidP="00E33F4F">
            <w:pPr>
              <w:rPr>
                <w:sz w:val="24"/>
                <w:szCs w:val="24"/>
              </w:rPr>
            </w:pPr>
            <w:r w:rsidRPr="00E33F4F">
              <w:rPr>
                <w:color w:val="000000"/>
                <w:sz w:val="24"/>
                <w:szCs w:val="24"/>
              </w:rPr>
              <w:t>- Sở Tư pháp;</w:t>
            </w:r>
          </w:p>
          <w:p w14:paraId="73BE0072" w14:textId="77777777" w:rsidR="00E33F4F" w:rsidRPr="00E33F4F" w:rsidRDefault="00E33F4F" w:rsidP="00E33F4F">
            <w:pPr>
              <w:rPr>
                <w:sz w:val="24"/>
                <w:szCs w:val="24"/>
              </w:rPr>
            </w:pPr>
            <w:r w:rsidRPr="00E33F4F">
              <w:rPr>
                <w:color w:val="000000"/>
                <w:sz w:val="24"/>
                <w:szCs w:val="24"/>
              </w:rPr>
              <w:t>- Giám đốc, các PGĐ Sở; </w:t>
            </w:r>
          </w:p>
          <w:p w14:paraId="5B2417A4" w14:textId="77777777" w:rsidR="00E33F4F" w:rsidRPr="00E33F4F" w:rsidRDefault="00E33F4F" w:rsidP="005A5E0B">
            <w:pPr>
              <w:rPr>
                <w:sz w:val="24"/>
                <w:szCs w:val="24"/>
              </w:rPr>
            </w:pPr>
            <w:r w:rsidRPr="00E33F4F">
              <w:rPr>
                <w:color w:val="000000"/>
                <w:sz w:val="24"/>
                <w:szCs w:val="24"/>
              </w:rPr>
              <w:t xml:space="preserve">- </w:t>
            </w:r>
            <w:r w:rsidR="005A5E0B">
              <w:rPr>
                <w:color w:val="000000"/>
                <w:sz w:val="24"/>
                <w:szCs w:val="24"/>
              </w:rPr>
              <w:t>Phòng PCAT;</w:t>
            </w:r>
          </w:p>
          <w:p w14:paraId="12ABC81F" w14:textId="77777777" w:rsidR="00E33F4F" w:rsidRPr="00E33F4F" w:rsidRDefault="00E33F4F" w:rsidP="00E33F4F">
            <w:pPr>
              <w:spacing w:line="0" w:lineRule="atLeast"/>
              <w:jc w:val="both"/>
              <w:rPr>
                <w:sz w:val="24"/>
                <w:szCs w:val="24"/>
              </w:rPr>
            </w:pPr>
            <w:r w:rsidRPr="00E33F4F">
              <w:rPr>
                <w:color w:val="000000"/>
                <w:sz w:val="24"/>
                <w:szCs w:val="24"/>
              </w:rPr>
              <w:t>- Lưu: VT, QLKCHTGT.</w:t>
            </w:r>
          </w:p>
        </w:tc>
        <w:tc>
          <w:tcPr>
            <w:tcW w:w="0" w:type="auto"/>
            <w:tcMar>
              <w:top w:w="0" w:type="dxa"/>
              <w:left w:w="108" w:type="dxa"/>
              <w:bottom w:w="0" w:type="dxa"/>
              <w:right w:w="108" w:type="dxa"/>
            </w:tcMar>
            <w:hideMark/>
          </w:tcPr>
          <w:p w14:paraId="6329030F" w14:textId="47C569F6" w:rsidR="00E33F4F" w:rsidRPr="00E33F4F" w:rsidRDefault="00E33F4F" w:rsidP="00E33F4F">
            <w:pPr>
              <w:jc w:val="center"/>
              <w:rPr>
                <w:sz w:val="24"/>
                <w:szCs w:val="24"/>
              </w:rPr>
            </w:pPr>
            <w:r w:rsidRPr="00E33F4F">
              <w:rPr>
                <w:b/>
                <w:bCs/>
                <w:color w:val="000000"/>
              </w:rPr>
              <w:t>GIÁM ĐỐC</w:t>
            </w:r>
          </w:p>
          <w:p w14:paraId="0F1B7CE2" w14:textId="77777777" w:rsidR="00C9275F" w:rsidRDefault="00E33F4F" w:rsidP="00E33F4F">
            <w:pPr>
              <w:spacing w:after="240"/>
              <w:rPr>
                <w:sz w:val="24"/>
                <w:szCs w:val="24"/>
              </w:rPr>
            </w:pPr>
            <w:r w:rsidRPr="00E33F4F">
              <w:rPr>
                <w:sz w:val="24"/>
                <w:szCs w:val="24"/>
              </w:rPr>
              <w:br/>
            </w:r>
            <w:r w:rsidRPr="00E33F4F">
              <w:rPr>
                <w:sz w:val="24"/>
                <w:szCs w:val="24"/>
              </w:rPr>
              <w:br/>
            </w:r>
            <w:r w:rsidRPr="00E33F4F">
              <w:rPr>
                <w:sz w:val="24"/>
                <w:szCs w:val="24"/>
              </w:rPr>
              <w:br/>
            </w:r>
          </w:p>
          <w:p w14:paraId="2C929D94" w14:textId="77777777" w:rsidR="00E33F4F" w:rsidRPr="00E33F4F" w:rsidRDefault="00E33F4F" w:rsidP="00E33F4F">
            <w:pPr>
              <w:spacing w:after="240"/>
              <w:rPr>
                <w:sz w:val="24"/>
                <w:szCs w:val="24"/>
              </w:rPr>
            </w:pPr>
            <w:r w:rsidRPr="00E33F4F">
              <w:rPr>
                <w:sz w:val="24"/>
                <w:szCs w:val="24"/>
              </w:rPr>
              <w:br/>
            </w:r>
          </w:p>
          <w:p w14:paraId="0FB40871" w14:textId="7B45ECF1" w:rsidR="00E33F4F" w:rsidRPr="00E33F4F" w:rsidRDefault="00FC6CF8" w:rsidP="00E33F4F">
            <w:pPr>
              <w:spacing w:line="0" w:lineRule="atLeast"/>
              <w:jc w:val="center"/>
              <w:rPr>
                <w:sz w:val="24"/>
                <w:szCs w:val="24"/>
              </w:rPr>
            </w:pPr>
            <w:r>
              <w:rPr>
                <w:b/>
                <w:bCs/>
                <w:color w:val="000000"/>
              </w:rPr>
              <w:t>Đinh Anh Tuấn</w:t>
            </w:r>
          </w:p>
        </w:tc>
      </w:tr>
    </w:tbl>
    <w:p w14:paraId="1121EF7E" w14:textId="77777777" w:rsidR="00A14751" w:rsidRPr="00E33F4F" w:rsidRDefault="00A14751" w:rsidP="00E33F4F"/>
    <w:sectPr w:rsidR="00A14751" w:rsidRPr="00E33F4F" w:rsidSect="00CD32DA">
      <w:headerReference w:type="default" r:id="rId7"/>
      <w:footerReference w:type="even" r:id="rId8"/>
      <w:foot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77494" w14:textId="77777777" w:rsidR="000D51FC" w:rsidRDefault="000D51FC">
      <w:r>
        <w:separator/>
      </w:r>
    </w:p>
  </w:endnote>
  <w:endnote w:type="continuationSeparator" w:id="0">
    <w:p w14:paraId="7EC7606E" w14:textId="77777777" w:rsidR="000D51FC" w:rsidRDefault="000D5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Times New Roman Italic">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813C" w14:textId="77777777" w:rsidR="007F3F0A" w:rsidRDefault="007F3F0A" w:rsidP="00113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12B0AB" w14:textId="77777777" w:rsidR="007F3F0A" w:rsidRDefault="007F3F0A" w:rsidP="00774BA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9CBA6" w14:textId="77777777" w:rsidR="007F3F0A" w:rsidRPr="00A958BB" w:rsidRDefault="007F3F0A" w:rsidP="00774BA7">
    <w:pPr>
      <w:pStyle w:val="Footer"/>
      <w:ind w:right="360"/>
      <w:rPr>
        <w:lang w:val="nl-N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DC592" w14:textId="77777777" w:rsidR="000D51FC" w:rsidRDefault="000D51FC">
      <w:r>
        <w:separator/>
      </w:r>
    </w:p>
  </w:footnote>
  <w:footnote w:type="continuationSeparator" w:id="0">
    <w:p w14:paraId="1FD8E79F" w14:textId="77777777" w:rsidR="000D51FC" w:rsidRDefault="000D51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C221E" w14:textId="02F2C269" w:rsidR="006F360D" w:rsidRDefault="006F360D">
    <w:pPr>
      <w:pStyle w:val="Header"/>
      <w:jc w:val="center"/>
    </w:pPr>
    <w:r>
      <w:fldChar w:fldCharType="begin"/>
    </w:r>
    <w:r>
      <w:instrText xml:space="preserve"> PAGE   \* MERGEFORMAT </w:instrText>
    </w:r>
    <w:r>
      <w:fldChar w:fldCharType="separate"/>
    </w:r>
    <w:r w:rsidR="001C1E0E">
      <w:rPr>
        <w:noProof/>
      </w:rPr>
      <w:t>3</w:t>
    </w:r>
    <w:r>
      <w:rPr>
        <w:noProof/>
      </w:rPr>
      <w:fldChar w:fldCharType="end"/>
    </w:r>
  </w:p>
  <w:p w14:paraId="4095AC98" w14:textId="77777777" w:rsidR="00A958BB" w:rsidRPr="00A958BB" w:rsidRDefault="00A958BB">
    <w:pPr>
      <w:pStyle w:val="Header"/>
      <w:rPr>
        <w:lang w:val="nl-N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517F"/>
    <w:multiLevelType w:val="multilevel"/>
    <w:tmpl w:val="F95CD414"/>
    <w:lvl w:ilvl="0">
      <w:numFmt w:val="bullet"/>
      <w:lvlText w:val="-"/>
      <w:lvlJc w:val="left"/>
      <w:pPr>
        <w:tabs>
          <w:tab w:val="num" w:pos="2520"/>
        </w:tabs>
        <w:ind w:left="2520" w:hanging="360"/>
      </w:pPr>
      <w:rPr>
        <w:rFonts w:ascii="Times New Roman" w:eastAsia="Times New Roman" w:hAnsi="Times New Roman" w:cs="Times New Roman"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1FCD32FC"/>
    <w:multiLevelType w:val="hybridMultilevel"/>
    <w:tmpl w:val="68B8FCE4"/>
    <w:lvl w:ilvl="0" w:tplc="041035AC">
      <w:start w:val="1"/>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2" w15:restartNumberingAfterBreak="0">
    <w:nsid w:val="2DF421B1"/>
    <w:multiLevelType w:val="multilevel"/>
    <w:tmpl w:val="F95CD414"/>
    <w:lvl w:ilvl="0">
      <w:numFmt w:val="bullet"/>
      <w:lvlText w:val="-"/>
      <w:lvlJc w:val="left"/>
      <w:pPr>
        <w:tabs>
          <w:tab w:val="num" w:pos="2520"/>
        </w:tabs>
        <w:ind w:left="2520" w:hanging="360"/>
      </w:pPr>
      <w:rPr>
        <w:rFonts w:ascii="Times New Roman" w:eastAsia="Times New Roman" w:hAnsi="Times New Roman" w:cs="Times New Roman"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2E4E287F"/>
    <w:multiLevelType w:val="hybridMultilevel"/>
    <w:tmpl w:val="BED6940E"/>
    <w:lvl w:ilvl="0" w:tplc="E89A1ADC">
      <w:start w:val="1"/>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4" w15:restartNumberingAfterBreak="0">
    <w:nsid w:val="385840C2"/>
    <w:multiLevelType w:val="hybridMultilevel"/>
    <w:tmpl w:val="18889D20"/>
    <w:lvl w:ilvl="0" w:tplc="04B8513E">
      <w:start w:val="1"/>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5" w15:restartNumberingAfterBreak="0">
    <w:nsid w:val="466C6D44"/>
    <w:multiLevelType w:val="hybridMultilevel"/>
    <w:tmpl w:val="F95CD414"/>
    <w:lvl w:ilvl="0" w:tplc="7D1042DA">
      <w:numFmt w:val="bullet"/>
      <w:lvlText w:val="-"/>
      <w:lvlJc w:val="left"/>
      <w:pPr>
        <w:tabs>
          <w:tab w:val="num" w:pos="2520"/>
        </w:tabs>
        <w:ind w:left="2520" w:hanging="360"/>
      </w:pPr>
      <w:rPr>
        <w:rFonts w:ascii="Times New Roman" w:eastAsia="Times New Roman"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6" w15:restartNumberingAfterBreak="0">
    <w:nsid w:val="57993F1F"/>
    <w:multiLevelType w:val="hybridMultilevel"/>
    <w:tmpl w:val="6D3C210C"/>
    <w:lvl w:ilvl="0" w:tplc="FB50D2EE">
      <w:start w:val="2"/>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7" w15:restartNumberingAfterBreak="0">
    <w:nsid w:val="5F940B40"/>
    <w:multiLevelType w:val="hybridMultilevel"/>
    <w:tmpl w:val="1060A5CC"/>
    <w:lvl w:ilvl="0" w:tplc="1298A56E">
      <w:start w:val="3"/>
      <w:numFmt w:val="bullet"/>
      <w:lvlText w:val="-"/>
      <w:lvlJc w:val="left"/>
      <w:pPr>
        <w:tabs>
          <w:tab w:val="num" w:pos="896"/>
        </w:tabs>
        <w:ind w:left="896" w:hanging="360"/>
      </w:pPr>
      <w:rPr>
        <w:rFonts w:ascii="Times New Roman" w:eastAsia="Times New Roman" w:hAnsi="Times New Roman" w:cs="Times New Roman" w:hint="default"/>
        <w:b/>
      </w:rPr>
    </w:lvl>
    <w:lvl w:ilvl="1" w:tplc="04090003" w:tentative="1">
      <w:start w:val="1"/>
      <w:numFmt w:val="bullet"/>
      <w:lvlText w:val="o"/>
      <w:lvlJc w:val="left"/>
      <w:pPr>
        <w:tabs>
          <w:tab w:val="num" w:pos="1616"/>
        </w:tabs>
        <w:ind w:left="1616" w:hanging="360"/>
      </w:pPr>
      <w:rPr>
        <w:rFonts w:ascii="Courier New" w:hAnsi="Courier New" w:cs="Courier New" w:hint="default"/>
      </w:rPr>
    </w:lvl>
    <w:lvl w:ilvl="2" w:tplc="04090005" w:tentative="1">
      <w:start w:val="1"/>
      <w:numFmt w:val="bullet"/>
      <w:lvlText w:val=""/>
      <w:lvlJc w:val="left"/>
      <w:pPr>
        <w:tabs>
          <w:tab w:val="num" w:pos="2336"/>
        </w:tabs>
        <w:ind w:left="2336" w:hanging="360"/>
      </w:pPr>
      <w:rPr>
        <w:rFonts w:ascii="Wingdings" w:hAnsi="Wingdings" w:hint="default"/>
      </w:rPr>
    </w:lvl>
    <w:lvl w:ilvl="3" w:tplc="04090001" w:tentative="1">
      <w:start w:val="1"/>
      <w:numFmt w:val="bullet"/>
      <w:lvlText w:val=""/>
      <w:lvlJc w:val="left"/>
      <w:pPr>
        <w:tabs>
          <w:tab w:val="num" w:pos="3056"/>
        </w:tabs>
        <w:ind w:left="3056" w:hanging="360"/>
      </w:pPr>
      <w:rPr>
        <w:rFonts w:ascii="Symbol" w:hAnsi="Symbol" w:hint="default"/>
      </w:rPr>
    </w:lvl>
    <w:lvl w:ilvl="4" w:tplc="04090003" w:tentative="1">
      <w:start w:val="1"/>
      <w:numFmt w:val="bullet"/>
      <w:lvlText w:val="o"/>
      <w:lvlJc w:val="left"/>
      <w:pPr>
        <w:tabs>
          <w:tab w:val="num" w:pos="3776"/>
        </w:tabs>
        <w:ind w:left="3776" w:hanging="360"/>
      </w:pPr>
      <w:rPr>
        <w:rFonts w:ascii="Courier New" w:hAnsi="Courier New" w:cs="Courier New" w:hint="default"/>
      </w:rPr>
    </w:lvl>
    <w:lvl w:ilvl="5" w:tplc="04090005" w:tentative="1">
      <w:start w:val="1"/>
      <w:numFmt w:val="bullet"/>
      <w:lvlText w:val=""/>
      <w:lvlJc w:val="left"/>
      <w:pPr>
        <w:tabs>
          <w:tab w:val="num" w:pos="4496"/>
        </w:tabs>
        <w:ind w:left="4496" w:hanging="360"/>
      </w:pPr>
      <w:rPr>
        <w:rFonts w:ascii="Wingdings" w:hAnsi="Wingdings" w:hint="default"/>
      </w:rPr>
    </w:lvl>
    <w:lvl w:ilvl="6" w:tplc="04090001" w:tentative="1">
      <w:start w:val="1"/>
      <w:numFmt w:val="bullet"/>
      <w:lvlText w:val=""/>
      <w:lvlJc w:val="left"/>
      <w:pPr>
        <w:tabs>
          <w:tab w:val="num" w:pos="5216"/>
        </w:tabs>
        <w:ind w:left="5216" w:hanging="360"/>
      </w:pPr>
      <w:rPr>
        <w:rFonts w:ascii="Symbol" w:hAnsi="Symbol" w:hint="default"/>
      </w:rPr>
    </w:lvl>
    <w:lvl w:ilvl="7" w:tplc="04090003" w:tentative="1">
      <w:start w:val="1"/>
      <w:numFmt w:val="bullet"/>
      <w:lvlText w:val="o"/>
      <w:lvlJc w:val="left"/>
      <w:pPr>
        <w:tabs>
          <w:tab w:val="num" w:pos="5936"/>
        </w:tabs>
        <w:ind w:left="5936" w:hanging="360"/>
      </w:pPr>
      <w:rPr>
        <w:rFonts w:ascii="Courier New" w:hAnsi="Courier New" w:cs="Courier New" w:hint="default"/>
      </w:rPr>
    </w:lvl>
    <w:lvl w:ilvl="8" w:tplc="04090005" w:tentative="1">
      <w:start w:val="1"/>
      <w:numFmt w:val="bullet"/>
      <w:lvlText w:val=""/>
      <w:lvlJc w:val="left"/>
      <w:pPr>
        <w:tabs>
          <w:tab w:val="num" w:pos="6656"/>
        </w:tabs>
        <w:ind w:left="6656" w:hanging="360"/>
      </w:pPr>
      <w:rPr>
        <w:rFonts w:ascii="Wingdings" w:hAnsi="Wingdings" w:hint="default"/>
      </w:rPr>
    </w:lvl>
  </w:abstractNum>
  <w:abstractNum w:abstractNumId="8" w15:restartNumberingAfterBreak="0">
    <w:nsid w:val="70CE6830"/>
    <w:multiLevelType w:val="hybridMultilevel"/>
    <w:tmpl w:val="630C443E"/>
    <w:lvl w:ilvl="0" w:tplc="E640BD3E">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2"/>
  </w:num>
  <w:num w:numId="3">
    <w:abstractNumId w:val="0"/>
  </w:num>
  <w:num w:numId="4">
    <w:abstractNumId w:val="6"/>
  </w:num>
  <w:num w:numId="5">
    <w:abstractNumId w:val="3"/>
  </w:num>
  <w:num w:numId="6">
    <w:abstractNumId w:val="1"/>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684"/>
    <w:rsid w:val="00012AC9"/>
    <w:rsid w:val="00017434"/>
    <w:rsid w:val="00020278"/>
    <w:rsid w:val="00023CD9"/>
    <w:rsid w:val="00030FC9"/>
    <w:rsid w:val="00031CD8"/>
    <w:rsid w:val="00040BBE"/>
    <w:rsid w:val="00042F36"/>
    <w:rsid w:val="00046960"/>
    <w:rsid w:val="00053F00"/>
    <w:rsid w:val="00072CAE"/>
    <w:rsid w:val="00075451"/>
    <w:rsid w:val="00082645"/>
    <w:rsid w:val="000832CC"/>
    <w:rsid w:val="00086CB1"/>
    <w:rsid w:val="00094A2E"/>
    <w:rsid w:val="000A18D7"/>
    <w:rsid w:val="000A1BC9"/>
    <w:rsid w:val="000A7719"/>
    <w:rsid w:val="000B1794"/>
    <w:rsid w:val="000B29FC"/>
    <w:rsid w:val="000B57F9"/>
    <w:rsid w:val="000B7A76"/>
    <w:rsid w:val="000C095F"/>
    <w:rsid w:val="000C3A12"/>
    <w:rsid w:val="000D3684"/>
    <w:rsid w:val="000D51FC"/>
    <w:rsid w:val="000E06DE"/>
    <w:rsid w:val="000E3F0C"/>
    <w:rsid w:val="000E57F4"/>
    <w:rsid w:val="000F01FC"/>
    <w:rsid w:val="000F51F9"/>
    <w:rsid w:val="000F61E8"/>
    <w:rsid w:val="00103776"/>
    <w:rsid w:val="00112239"/>
    <w:rsid w:val="00113A3E"/>
    <w:rsid w:val="00114830"/>
    <w:rsid w:val="00117025"/>
    <w:rsid w:val="001175FA"/>
    <w:rsid w:val="00117637"/>
    <w:rsid w:val="0012326C"/>
    <w:rsid w:val="00127334"/>
    <w:rsid w:val="001353F1"/>
    <w:rsid w:val="00135EA6"/>
    <w:rsid w:val="00141012"/>
    <w:rsid w:val="00153C39"/>
    <w:rsid w:val="00156BBA"/>
    <w:rsid w:val="001675D2"/>
    <w:rsid w:val="00184D85"/>
    <w:rsid w:val="00193BCD"/>
    <w:rsid w:val="001A2B22"/>
    <w:rsid w:val="001B2EFB"/>
    <w:rsid w:val="001C1E0E"/>
    <w:rsid w:val="001C475D"/>
    <w:rsid w:val="001C7021"/>
    <w:rsid w:val="001E1EFE"/>
    <w:rsid w:val="00201934"/>
    <w:rsid w:val="00213BDB"/>
    <w:rsid w:val="002314BF"/>
    <w:rsid w:val="00236346"/>
    <w:rsid w:val="00236E65"/>
    <w:rsid w:val="00241C43"/>
    <w:rsid w:val="00245099"/>
    <w:rsid w:val="00245A09"/>
    <w:rsid w:val="00252CFA"/>
    <w:rsid w:val="00262776"/>
    <w:rsid w:val="0027224A"/>
    <w:rsid w:val="00274BBE"/>
    <w:rsid w:val="00286309"/>
    <w:rsid w:val="002A5B95"/>
    <w:rsid w:val="002B53B5"/>
    <w:rsid w:val="002C381C"/>
    <w:rsid w:val="002C7D48"/>
    <w:rsid w:val="002D42D6"/>
    <w:rsid w:val="002E1919"/>
    <w:rsid w:val="002E6840"/>
    <w:rsid w:val="002F7884"/>
    <w:rsid w:val="002F7F1A"/>
    <w:rsid w:val="00300446"/>
    <w:rsid w:val="00305DCC"/>
    <w:rsid w:val="00317F07"/>
    <w:rsid w:val="0032150B"/>
    <w:rsid w:val="00333FB3"/>
    <w:rsid w:val="0034635C"/>
    <w:rsid w:val="00357523"/>
    <w:rsid w:val="00362CDE"/>
    <w:rsid w:val="00366C17"/>
    <w:rsid w:val="00371743"/>
    <w:rsid w:val="0037338F"/>
    <w:rsid w:val="0038201E"/>
    <w:rsid w:val="00382638"/>
    <w:rsid w:val="00383C9F"/>
    <w:rsid w:val="00396FE4"/>
    <w:rsid w:val="003A0B7F"/>
    <w:rsid w:val="003A26AD"/>
    <w:rsid w:val="003D6FD7"/>
    <w:rsid w:val="003D7EB3"/>
    <w:rsid w:val="003E2DD2"/>
    <w:rsid w:val="003F62B2"/>
    <w:rsid w:val="003F670F"/>
    <w:rsid w:val="00404C7E"/>
    <w:rsid w:val="004108EB"/>
    <w:rsid w:val="00417900"/>
    <w:rsid w:val="00425700"/>
    <w:rsid w:val="004318BE"/>
    <w:rsid w:val="00432096"/>
    <w:rsid w:val="00434C96"/>
    <w:rsid w:val="00442059"/>
    <w:rsid w:val="00455533"/>
    <w:rsid w:val="00457F20"/>
    <w:rsid w:val="00472A3F"/>
    <w:rsid w:val="00475876"/>
    <w:rsid w:val="00487445"/>
    <w:rsid w:val="004934FC"/>
    <w:rsid w:val="004954B4"/>
    <w:rsid w:val="004A148B"/>
    <w:rsid w:val="004B393F"/>
    <w:rsid w:val="004B6437"/>
    <w:rsid w:val="004C0425"/>
    <w:rsid w:val="004C47E4"/>
    <w:rsid w:val="004D3F53"/>
    <w:rsid w:val="004D4CA8"/>
    <w:rsid w:val="004E0D92"/>
    <w:rsid w:val="004F6535"/>
    <w:rsid w:val="00500A47"/>
    <w:rsid w:val="00514F8C"/>
    <w:rsid w:val="00521495"/>
    <w:rsid w:val="00523EE4"/>
    <w:rsid w:val="00527893"/>
    <w:rsid w:val="005367BC"/>
    <w:rsid w:val="0054234B"/>
    <w:rsid w:val="005449E8"/>
    <w:rsid w:val="005533E7"/>
    <w:rsid w:val="005547D5"/>
    <w:rsid w:val="00561EDF"/>
    <w:rsid w:val="00563E3A"/>
    <w:rsid w:val="00573D77"/>
    <w:rsid w:val="00577C3A"/>
    <w:rsid w:val="0058507B"/>
    <w:rsid w:val="00587559"/>
    <w:rsid w:val="0059735B"/>
    <w:rsid w:val="005A5E0B"/>
    <w:rsid w:val="005A7FA8"/>
    <w:rsid w:val="005C19F5"/>
    <w:rsid w:val="005C7F6B"/>
    <w:rsid w:val="005D078D"/>
    <w:rsid w:val="005F18D3"/>
    <w:rsid w:val="005F3552"/>
    <w:rsid w:val="005F553A"/>
    <w:rsid w:val="005F74CA"/>
    <w:rsid w:val="0060465A"/>
    <w:rsid w:val="00607344"/>
    <w:rsid w:val="00610D55"/>
    <w:rsid w:val="00611519"/>
    <w:rsid w:val="006125DD"/>
    <w:rsid w:val="00613608"/>
    <w:rsid w:val="006226D4"/>
    <w:rsid w:val="00625F0A"/>
    <w:rsid w:val="00627048"/>
    <w:rsid w:val="00630942"/>
    <w:rsid w:val="00637184"/>
    <w:rsid w:val="00646A20"/>
    <w:rsid w:val="006507DF"/>
    <w:rsid w:val="0065691F"/>
    <w:rsid w:val="0067016D"/>
    <w:rsid w:val="00670558"/>
    <w:rsid w:val="00680477"/>
    <w:rsid w:val="00681C9D"/>
    <w:rsid w:val="00681DC2"/>
    <w:rsid w:val="00684978"/>
    <w:rsid w:val="00685EF0"/>
    <w:rsid w:val="00687CA8"/>
    <w:rsid w:val="00691CCA"/>
    <w:rsid w:val="00692FB2"/>
    <w:rsid w:val="006952B8"/>
    <w:rsid w:val="006A095C"/>
    <w:rsid w:val="006C2925"/>
    <w:rsid w:val="006C4B9B"/>
    <w:rsid w:val="006D518A"/>
    <w:rsid w:val="006D7DBC"/>
    <w:rsid w:val="006E7828"/>
    <w:rsid w:val="006F05CB"/>
    <w:rsid w:val="006F276E"/>
    <w:rsid w:val="006F360D"/>
    <w:rsid w:val="006F4BCE"/>
    <w:rsid w:val="006F5594"/>
    <w:rsid w:val="006F745E"/>
    <w:rsid w:val="0070227F"/>
    <w:rsid w:val="007027E1"/>
    <w:rsid w:val="00702CDF"/>
    <w:rsid w:val="00703854"/>
    <w:rsid w:val="00711DB4"/>
    <w:rsid w:val="00712616"/>
    <w:rsid w:val="00717E3E"/>
    <w:rsid w:val="00720328"/>
    <w:rsid w:val="00720BEC"/>
    <w:rsid w:val="00722DBD"/>
    <w:rsid w:val="00730249"/>
    <w:rsid w:val="007323B8"/>
    <w:rsid w:val="00732779"/>
    <w:rsid w:val="00740B33"/>
    <w:rsid w:val="0074581D"/>
    <w:rsid w:val="007464B3"/>
    <w:rsid w:val="00746D7C"/>
    <w:rsid w:val="00753E6F"/>
    <w:rsid w:val="00765CFF"/>
    <w:rsid w:val="00771AEC"/>
    <w:rsid w:val="00774BA7"/>
    <w:rsid w:val="00782FCB"/>
    <w:rsid w:val="0078490D"/>
    <w:rsid w:val="00797DD6"/>
    <w:rsid w:val="007A236D"/>
    <w:rsid w:val="007B2ED1"/>
    <w:rsid w:val="007B3EA8"/>
    <w:rsid w:val="007B70E3"/>
    <w:rsid w:val="007C0D84"/>
    <w:rsid w:val="007D7018"/>
    <w:rsid w:val="007E4DCF"/>
    <w:rsid w:val="007E771A"/>
    <w:rsid w:val="007F3F0A"/>
    <w:rsid w:val="007F40DF"/>
    <w:rsid w:val="00814737"/>
    <w:rsid w:val="00815B7B"/>
    <w:rsid w:val="00824AA1"/>
    <w:rsid w:val="00826CFB"/>
    <w:rsid w:val="008276EE"/>
    <w:rsid w:val="00833D0F"/>
    <w:rsid w:val="008346AE"/>
    <w:rsid w:val="0083551F"/>
    <w:rsid w:val="008357A4"/>
    <w:rsid w:val="0085386A"/>
    <w:rsid w:val="00871FC3"/>
    <w:rsid w:val="0087442C"/>
    <w:rsid w:val="00875913"/>
    <w:rsid w:val="00890E90"/>
    <w:rsid w:val="0089544E"/>
    <w:rsid w:val="008972AE"/>
    <w:rsid w:val="008B15C9"/>
    <w:rsid w:val="008B6A90"/>
    <w:rsid w:val="008B6BDD"/>
    <w:rsid w:val="008C0B78"/>
    <w:rsid w:val="008C3D8E"/>
    <w:rsid w:val="008C4861"/>
    <w:rsid w:val="008D0F78"/>
    <w:rsid w:val="008D4298"/>
    <w:rsid w:val="008D5DE7"/>
    <w:rsid w:val="008E7F61"/>
    <w:rsid w:val="008F1A9F"/>
    <w:rsid w:val="008F4B5C"/>
    <w:rsid w:val="008F7CDB"/>
    <w:rsid w:val="009014B5"/>
    <w:rsid w:val="0090654F"/>
    <w:rsid w:val="0090683D"/>
    <w:rsid w:val="00907059"/>
    <w:rsid w:val="00907DF4"/>
    <w:rsid w:val="00912AE1"/>
    <w:rsid w:val="00915C0D"/>
    <w:rsid w:val="00924A39"/>
    <w:rsid w:val="00935EE3"/>
    <w:rsid w:val="009365B0"/>
    <w:rsid w:val="009408B6"/>
    <w:rsid w:val="00942786"/>
    <w:rsid w:val="009448DB"/>
    <w:rsid w:val="00944AB0"/>
    <w:rsid w:val="00953148"/>
    <w:rsid w:val="00957157"/>
    <w:rsid w:val="00960995"/>
    <w:rsid w:val="0096563E"/>
    <w:rsid w:val="00965973"/>
    <w:rsid w:val="00970DA0"/>
    <w:rsid w:val="00971087"/>
    <w:rsid w:val="00974B11"/>
    <w:rsid w:val="00975062"/>
    <w:rsid w:val="00977F0B"/>
    <w:rsid w:val="0099421A"/>
    <w:rsid w:val="009B00A3"/>
    <w:rsid w:val="009B399F"/>
    <w:rsid w:val="009C56D5"/>
    <w:rsid w:val="009C574D"/>
    <w:rsid w:val="009D26BA"/>
    <w:rsid w:val="009D436C"/>
    <w:rsid w:val="009E68BA"/>
    <w:rsid w:val="009F0B7B"/>
    <w:rsid w:val="00A037E5"/>
    <w:rsid w:val="00A14751"/>
    <w:rsid w:val="00A1584D"/>
    <w:rsid w:val="00A1609F"/>
    <w:rsid w:val="00A23ECE"/>
    <w:rsid w:val="00A245BA"/>
    <w:rsid w:val="00A33AF9"/>
    <w:rsid w:val="00A43262"/>
    <w:rsid w:val="00A47932"/>
    <w:rsid w:val="00A51269"/>
    <w:rsid w:val="00A52887"/>
    <w:rsid w:val="00A52FFF"/>
    <w:rsid w:val="00A63E2A"/>
    <w:rsid w:val="00A7333E"/>
    <w:rsid w:val="00A74CD2"/>
    <w:rsid w:val="00A958BB"/>
    <w:rsid w:val="00A96BA7"/>
    <w:rsid w:val="00AA33F6"/>
    <w:rsid w:val="00AA6185"/>
    <w:rsid w:val="00AB2552"/>
    <w:rsid w:val="00AB424B"/>
    <w:rsid w:val="00AC420A"/>
    <w:rsid w:val="00AC4640"/>
    <w:rsid w:val="00AD59BA"/>
    <w:rsid w:val="00AD656E"/>
    <w:rsid w:val="00AD71FA"/>
    <w:rsid w:val="00AE0DE7"/>
    <w:rsid w:val="00AE10B1"/>
    <w:rsid w:val="00AE4C71"/>
    <w:rsid w:val="00AF4162"/>
    <w:rsid w:val="00AF7882"/>
    <w:rsid w:val="00B00AA2"/>
    <w:rsid w:val="00B01CD9"/>
    <w:rsid w:val="00B020AD"/>
    <w:rsid w:val="00B02A6C"/>
    <w:rsid w:val="00B10D71"/>
    <w:rsid w:val="00B13D7D"/>
    <w:rsid w:val="00B1546B"/>
    <w:rsid w:val="00B27F20"/>
    <w:rsid w:val="00B54A4D"/>
    <w:rsid w:val="00B55277"/>
    <w:rsid w:val="00B70FDF"/>
    <w:rsid w:val="00B73C57"/>
    <w:rsid w:val="00B80617"/>
    <w:rsid w:val="00B84A0C"/>
    <w:rsid w:val="00B86DD3"/>
    <w:rsid w:val="00B87818"/>
    <w:rsid w:val="00B9464C"/>
    <w:rsid w:val="00BA0093"/>
    <w:rsid w:val="00BA0EF2"/>
    <w:rsid w:val="00BA1D45"/>
    <w:rsid w:val="00BB04DA"/>
    <w:rsid w:val="00BB1F54"/>
    <w:rsid w:val="00BB334B"/>
    <w:rsid w:val="00BC3703"/>
    <w:rsid w:val="00BC44C3"/>
    <w:rsid w:val="00BD61CA"/>
    <w:rsid w:val="00BF2D4D"/>
    <w:rsid w:val="00BF59E8"/>
    <w:rsid w:val="00C028A2"/>
    <w:rsid w:val="00C12DD7"/>
    <w:rsid w:val="00C12E3B"/>
    <w:rsid w:val="00C166E6"/>
    <w:rsid w:val="00C3124D"/>
    <w:rsid w:val="00C31A88"/>
    <w:rsid w:val="00C3536E"/>
    <w:rsid w:val="00C37416"/>
    <w:rsid w:val="00C377BF"/>
    <w:rsid w:val="00C37B34"/>
    <w:rsid w:val="00C4388C"/>
    <w:rsid w:val="00C44769"/>
    <w:rsid w:val="00C52C56"/>
    <w:rsid w:val="00C64842"/>
    <w:rsid w:val="00C73EBA"/>
    <w:rsid w:val="00C84268"/>
    <w:rsid w:val="00C867BF"/>
    <w:rsid w:val="00C912A4"/>
    <w:rsid w:val="00C9275F"/>
    <w:rsid w:val="00C95DBC"/>
    <w:rsid w:val="00CA2384"/>
    <w:rsid w:val="00CA43D1"/>
    <w:rsid w:val="00CA6202"/>
    <w:rsid w:val="00CA6877"/>
    <w:rsid w:val="00CA78FF"/>
    <w:rsid w:val="00CC69F7"/>
    <w:rsid w:val="00CD32DA"/>
    <w:rsid w:val="00CE37C2"/>
    <w:rsid w:val="00CE5AB1"/>
    <w:rsid w:val="00CE6D0D"/>
    <w:rsid w:val="00CE6DBA"/>
    <w:rsid w:val="00CE711C"/>
    <w:rsid w:val="00CF2E3E"/>
    <w:rsid w:val="00D05DFD"/>
    <w:rsid w:val="00D0611F"/>
    <w:rsid w:val="00D10445"/>
    <w:rsid w:val="00D1198A"/>
    <w:rsid w:val="00D14B81"/>
    <w:rsid w:val="00D250B2"/>
    <w:rsid w:val="00D250CA"/>
    <w:rsid w:val="00D34CBA"/>
    <w:rsid w:val="00D35F78"/>
    <w:rsid w:val="00D368F7"/>
    <w:rsid w:val="00D44FE9"/>
    <w:rsid w:val="00D456CA"/>
    <w:rsid w:val="00D46ED8"/>
    <w:rsid w:val="00D51690"/>
    <w:rsid w:val="00D53158"/>
    <w:rsid w:val="00D54233"/>
    <w:rsid w:val="00D54D08"/>
    <w:rsid w:val="00D55541"/>
    <w:rsid w:val="00D62697"/>
    <w:rsid w:val="00D62F5C"/>
    <w:rsid w:val="00D646BB"/>
    <w:rsid w:val="00D64EAE"/>
    <w:rsid w:val="00D71AA3"/>
    <w:rsid w:val="00D74F93"/>
    <w:rsid w:val="00D7572D"/>
    <w:rsid w:val="00D7587F"/>
    <w:rsid w:val="00D77FF4"/>
    <w:rsid w:val="00D84FA0"/>
    <w:rsid w:val="00D86104"/>
    <w:rsid w:val="00D86895"/>
    <w:rsid w:val="00D92E70"/>
    <w:rsid w:val="00D93345"/>
    <w:rsid w:val="00D94C32"/>
    <w:rsid w:val="00DA156B"/>
    <w:rsid w:val="00DA488F"/>
    <w:rsid w:val="00DB592D"/>
    <w:rsid w:val="00DD078A"/>
    <w:rsid w:val="00DD1327"/>
    <w:rsid w:val="00DF0F0C"/>
    <w:rsid w:val="00DF180B"/>
    <w:rsid w:val="00DF1ADB"/>
    <w:rsid w:val="00E026C7"/>
    <w:rsid w:val="00E07158"/>
    <w:rsid w:val="00E12CDC"/>
    <w:rsid w:val="00E2255F"/>
    <w:rsid w:val="00E233DC"/>
    <w:rsid w:val="00E33F4F"/>
    <w:rsid w:val="00E5126C"/>
    <w:rsid w:val="00E52186"/>
    <w:rsid w:val="00E530A8"/>
    <w:rsid w:val="00E55898"/>
    <w:rsid w:val="00E561B7"/>
    <w:rsid w:val="00E637D9"/>
    <w:rsid w:val="00E70DA6"/>
    <w:rsid w:val="00E71293"/>
    <w:rsid w:val="00E76542"/>
    <w:rsid w:val="00E77362"/>
    <w:rsid w:val="00E77987"/>
    <w:rsid w:val="00E84546"/>
    <w:rsid w:val="00EB04E2"/>
    <w:rsid w:val="00EB1908"/>
    <w:rsid w:val="00EC1407"/>
    <w:rsid w:val="00EE0AB8"/>
    <w:rsid w:val="00EE1376"/>
    <w:rsid w:val="00EE4635"/>
    <w:rsid w:val="00EE6B51"/>
    <w:rsid w:val="00EE7798"/>
    <w:rsid w:val="00EF2185"/>
    <w:rsid w:val="00EF4019"/>
    <w:rsid w:val="00F00498"/>
    <w:rsid w:val="00F0593E"/>
    <w:rsid w:val="00F21E13"/>
    <w:rsid w:val="00F31B22"/>
    <w:rsid w:val="00F32FF1"/>
    <w:rsid w:val="00F35C46"/>
    <w:rsid w:val="00F52EC8"/>
    <w:rsid w:val="00F53042"/>
    <w:rsid w:val="00F62D96"/>
    <w:rsid w:val="00F635D0"/>
    <w:rsid w:val="00F6535A"/>
    <w:rsid w:val="00F74738"/>
    <w:rsid w:val="00FA59C1"/>
    <w:rsid w:val="00FB522A"/>
    <w:rsid w:val="00FC4164"/>
    <w:rsid w:val="00FC6CF8"/>
    <w:rsid w:val="00FD6CB2"/>
    <w:rsid w:val="00FD7C18"/>
    <w:rsid w:val="00FE0926"/>
    <w:rsid w:val="00FE72EA"/>
    <w:rsid w:val="00FF141B"/>
    <w:rsid w:val="00FF3D70"/>
    <w:rsid w:val="00FF6392"/>
    <w:rsid w:val="00FF7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E540D"/>
  <w15:chartTrackingRefBased/>
  <w15:docId w15:val="{BAFD363A-F246-47CE-AC48-DE89994D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B7B"/>
    <w:rPr>
      <w:sz w:val="28"/>
      <w:szCs w:val="28"/>
    </w:rPr>
  </w:style>
  <w:style w:type="paragraph" w:styleId="Heading2">
    <w:name w:val="heading 2"/>
    <w:basedOn w:val="Normal"/>
    <w:next w:val="Normal"/>
    <w:qFormat/>
    <w:rsid w:val="004B6437"/>
    <w:pPr>
      <w:keepNext/>
      <w:jc w:val="center"/>
      <w:outlineLvl w:val="1"/>
    </w:pPr>
    <w:rPr>
      <w:rFonts w:ascii=".VnTimeH" w:hAnsi=".VnTimeH"/>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next w:val="Normal"/>
    <w:autoRedefine/>
    <w:semiHidden/>
    <w:rsid w:val="008D4298"/>
    <w:pPr>
      <w:spacing w:before="120" w:after="120" w:line="312" w:lineRule="auto"/>
    </w:pPr>
  </w:style>
  <w:style w:type="table" w:styleId="TableGrid">
    <w:name w:val="Table Grid"/>
    <w:basedOn w:val="TableNormal"/>
    <w:rsid w:val="000D3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C12DD7"/>
    <w:rPr>
      <w:sz w:val="25"/>
      <w:szCs w:val="25"/>
      <w:lang w:bidi="ar-SA"/>
    </w:rPr>
  </w:style>
  <w:style w:type="paragraph" w:customStyle="1" w:styleId="Bodytext20">
    <w:name w:val="Body text (2)"/>
    <w:basedOn w:val="Normal"/>
    <w:link w:val="Bodytext2"/>
    <w:rsid w:val="00C12DD7"/>
    <w:pPr>
      <w:widowControl w:val="0"/>
      <w:shd w:val="clear" w:color="auto" w:fill="FFFFFF"/>
      <w:spacing w:after="240" w:line="293" w:lineRule="exact"/>
    </w:pPr>
    <w:rPr>
      <w:sz w:val="25"/>
      <w:szCs w:val="25"/>
    </w:rPr>
  </w:style>
  <w:style w:type="character" w:customStyle="1" w:styleId="Bodytext">
    <w:name w:val="Body text_"/>
    <w:link w:val="Bodytext1"/>
    <w:rsid w:val="00C12DD7"/>
    <w:rPr>
      <w:i/>
      <w:iCs/>
      <w:sz w:val="25"/>
      <w:szCs w:val="25"/>
      <w:lang w:bidi="ar-SA"/>
    </w:rPr>
  </w:style>
  <w:style w:type="paragraph" w:customStyle="1" w:styleId="Bodytext1">
    <w:name w:val="Body text1"/>
    <w:basedOn w:val="Normal"/>
    <w:link w:val="Bodytext"/>
    <w:rsid w:val="00C12DD7"/>
    <w:pPr>
      <w:widowControl w:val="0"/>
      <w:shd w:val="clear" w:color="auto" w:fill="FFFFFF"/>
      <w:spacing w:before="240" w:line="240" w:lineRule="atLeast"/>
      <w:jc w:val="right"/>
    </w:pPr>
    <w:rPr>
      <w:i/>
      <w:iCs/>
      <w:sz w:val="25"/>
      <w:szCs w:val="25"/>
    </w:rPr>
  </w:style>
  <w:style w:type="character" w:customStyle="1" w:styleId="BodytextNotItalic">
    <w:name w:val="Body text + Not Italic"/>
    <w:basedOn w:val="Bodytext"/>
    <w:rsid w:val="00C12DD7"/>
    <w:rPr>
      <w:i/>
      <w:iCs/>
      <w:sz w:val="25"/>
      <w:szCs w:val="25"/>
      <w:lang w:bidi="ar-SA"/>
    </w:rPr>
  </w:style>
  <w:style w:type="character" w:customStyle="1" w:styleId="BodyText10">
    <w:name w:val="Body Text1"/>
    <w:rsid w:val="00C12DD7"/>
    <w:rPr>
      <w:i/>
      <w:iCs/>
      <w:sz w:val="25"/>
      <w:szCs w:val="25"/>
      <w:u w:val="single"/>
      <w:lang w:bidi="ar-SA"/>
    </w:rPr>
  </w:style>
  <w:style w:type="character" w:customStyle="1" w:styleId="Bodytext12pt">
    <w:name w:val="Body text + 12 pt"/>
    <w:rsid w:val="00C12DD7"/>
    <w:rPr>
      <w:i/>
      <w:iCs/>
      <w:sz w:val="24"/>
      <w:szCs w:val="24"/>
      <w:lang w:bidi="ar-SA"/>
    </w:rPr>
  </w:style>
  <w:style w:type="paragraph" w:styleId="Footer">
    <w:name w:val="footer"/>
    <w:basedOn w:val="Normal"/>
    <w:rsid w:val="00774BA7"/>
    <w:pPr>
      <w:tabs>
        <w:tab w:val="center" w:pos="4320"/>
        <w:tab w:val="right" w:pos="8640"/>
      </w:tabs>
    </w:pPr>
  </w:style>
  <w:style w:type="character" w:styleId="PageNumber">
    <w:name w:val="page number"/>
    <w:basedOn w:val="DefaultParagraphFont"/>
    <w:rsid w:val="00774BA7"/>
  </w:style>
  <w:style w:type="paragraph" w:styleId="BodyText0">
    <w:name w:val="Body Text"/>
    <w:basedOn w:val="Normal"/>
    <w:rsid w:val="004B6437"/>
    <w:pPr>
      <w:autoSpaceDE w:val="0"/>
      <w:autoSpaceDN w:val="0"/>
      <w:adjustRightInd w:val="0"/>
      <w:jc w:val="both"/>
    </w:pPr>
    <w:rPr>
      <w:rFonts w:ascii=".VnTime" w:hAnsi=".VnTime"/>
      <w:szCs w:val="20"/>
    </w:rPr>
  </w:style>
  <w:style w:type="paragraph" w:styleId="BodyTextIndent">
    <w:name w:val="Body Text Indent"/>
    <w:basedOn w:val="Normal"/>
    <w:rsid w:val="004B6437"/>
    <w:pPr>
      <w:ind w:firstLine="720"/>
      <w:jc w:val="both"/>
    </w:pPr>
    <w:rPr>
      <w:rFonts w:ascii=".VnTime" w:hAnsi=".VnTime"/>
      <w:sz w:val="26"/>
      <w:szCs w:val="24"/>
    </w:rPr>
  </w:style>
  <w:style w:type="paragraph" w:styleId="Header">
    <w:name w:val="header"/>
    <w:basedOn w:val="Normal"/>
    <w:link w:val="HeaderChar"/>
    <w:uiPriority w:val="99"/>
    <w:rsid w:val="00915C0D"/>
    <w:pPr>
      <w:tabs>
        <w:tab w:val="center" w:pos="4153"/>
        <w:tab w:val="right" w:pos="8306"/>
      </w:tabs>
    </w:pPr>
  </w:style>
  <w:style w:type="paragraph" w:customStyle="1" w:styleId="Char">
    <w:name w:val="Char"/>
    <w:autoRedefine/>
    <w:rsid w:val="00475876"/>
    <w:pPr>
      <w:tabs>
        <w:tab w:val="left" w:pos="1152"/>
      </w:tabs>
      <w:spacing w:before="120" w:after="120" w:line="312" w:lineRule="auto"/>
    </w:pPr>
    <w:rPr>
      <w:rFonts w:ascii="Arial" w:hAnsi="Arial" w:cs="Arial"/>
      <w:sz w:val="26"/>
      <w:szCs w:val="26"/>
    </w:rPr>
  </w:style>
  <w:style w:type="paragraph" w:customStyle="1" w:styleId="DefaultParagraphFontParaCharCharCharCharChar">
    <w:name w:val="Default Paragraph Font Para Char Char Char Char Char"/>
    <w:autoRedefine/>
    <w:rsid w:val="00017434"/>
    <w:pPr>
      <w:tabs>
        <w:tab w:val="left" w:pos="1152"/>
      </w:tabs>
      <w:spacing w:before="120" w:after="120" w:line="312" w:lineRule="auto"/>
    </w:pPr>
    <w:rPr>
      <w:rFonts w:ascii="Arial" w:hAnsi="Arial" w:cs="Arial"/>
      <w:sz w:val="26"/>
      <w:szCs w:val="26"/>
    </w:rPr>
  </w:style>
  <w:style w:type="paragraph" w:customStyle="1" w:styleId="Char0">
    <w:name w:val="Char"/>
    <w:autoRedefine/>
    <w:rsid w:val="00691CCA"/>
    <w:pPr>
      <w:tabs>
        <w:tab w:val="left" w:pos="1152"/>
      </w:tabs>
      <w:spacing w:before="120" w:after="120" w:line="312" w:lineRule="auto"/>
    </w:pPr>
    <w:rPr>
      <w:rFonts w:ascii="Arial" w:hAnsi="Arial" w:cs="Arial"/>
      <w:sz w:val="26"/>
      <w:szCs w:val="26"/>
    </w:rPr>
  </w:style>
  <w:style w:type="character" w:customStyle="1" w:styleId="apple-converted-space">
    <w:name w:val="apple-converted-space"/>
    <w:basedOn w:val="DefaultParagraphFont"/>
    <w:rsid w:val="00333FB3"/>
  </w:style>
  <w:style w:type="character" w:styleId="Hyperlink">
    <w:name w:val="Hyperlink"/>
    <w:rsid w:val="00333FB3"/>
    <w:rPr>
      <w:color w:val="0000FF"/>
      <w:u w:val="single"/>
    </w:rPr>
  </w:style>
  <w:style w:type="character" w:customStyle="1" w:styleId="HeaderChar">
    <w:name w:val="Header Char"/>
    <w:link w:val="Header"/>
    <w:uiPriority w:val="99"/>
    <w:rsid w:val="006F360D"/>
    <w:rPr>
      <w:sz w:val="28"/>
      <w:szCs w:val="28"/>
    </w:rPr>
  </w:style>
  <w:style w:type="paragraph" w:styleId="BodyText21">
    <w:name w:val="Body Text 2"/>
    <w:basedOn w:val="Normal"/>
    <w:link w:val="BodyText2Char"/>
    <w:rsid w:val="00117637"/>
    <w:pPr>
      <w:spacing w:after="120" w:line="480" w:lineRule="auto"/>
    </w:pPr>
  </w:style>
  <w:style w:type="character" w:customStyle="1" w:styleId="BodyText2Char">
    <w:name w:val="Body Text 2 Char"/>
    <w:link w:val="BodyText21"/>
    <w:rsid w:val="00117637"/>
    <w:rPr>
      <w:sz w:val="28"/>
      <w:szCs w:val="28"/>
    </w:rPr>
  </w:style>
  <w:style w:type="paragraph" w:styleId="NormalWeb">
    <w:name w:val="Normal (Web)"/>
    <w:basedOn w:val="Normal"/>
    <w:uiPriority w:val="99"/>
    <w:rsid w:val="00117637"/>
    <w:pPr>
      <w:spacing w:before="100" w:beforeAutospacing="1" w:after="100" w:afterAutospacing="1"/>
    </w:pPr>
    <w:rPr>
      <w:sz w:val="24"/>
      <w:szCs w:val="24"/>
    </w:rPr>
  </w:style>
  <w:style w:type="character" w:customStyle="1" w:styleId="fontstyle01">
    <w:name w:val="fontstyle01"/>
    <w:rsid w:val="00117637"/>
    <w:rPr>
      <w:rFonts w:ascii="TimesNewRomanPSMT" w:hAnsi="TimesNewRomanPSMT" w:hint="default"/>
      <w:b w:val="0"/>
      <w:bCs w:val="0"/>
      <w:i w:val="0"/>
      <w:iCs w:val="0"/>
      <w:color w:val="000000"/>
      <w:sz w:val="28"/>
      <w:szCs w:val="28"/>
    </w:rPr>
  </w:style>
  <w:style w:type="character" w:customStyle="1" w:styleId="apple-tab-span">
    <w:name w:val="apple-tab-span"/>
    <w:rsid w:val="00E33F4F"/>
  </w:style>
  <w:style w:type="paragraph" w:styleId="ListParagraph">
    <w:name w:val="List Paragraph"/>
    <w:basedOn w:val="Normal"/>
    <w:uiPriority w:val="34"/>
    <w:qFormat/>
    <w:rsid w:val="00FF3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155807">
      <w:bodyDiv w:val="1"/>
      <w:marLeft w:val="0"/>
      <w:marRight w:val="0"/>
      <w:marTop w:val="0"/>
      <w:marBottom w:val="0"/>
      <w:divBdr>
        <w:top w:val="none" w:sz="0" w:space="0" w:color="auto"/>
        <w:left w:val="none" w:sz="0" w:space="0" w:color="auto"/>
        <w:bottom w:val="none" w:sz="0" w:space="0" w:color="auto"/>
        <w:right w:val="none" w:sz="0" w:space="0" w:color="auto"/>
      </w:divBdr>
    </w:div>
    <w:div w:id="1737586667">
      <w:bodyDiv w:val="1"/>
      <w:marLeft w:val="0"/>
      <w:marRight w:val="0"/>
      <w:marTop w:val="0"/>
      <w:marBottom w:val="0"/>
      <w:divBdr>
        <w:top w:val="none" w:sz="0" w:space="0" w:color="auto"/>
        <w:left w:val="none" w:sz="0" w:space="0" w:color="auto"/>
        <w:bottom w:val="none" w:sz="0" w:space="0" w:color="auto"/>
        <w:right w:val="none" w:sz="0" w:space="0" w:color="auto"/>
      </w:divBdr>
    </w:div>
    <w:div w:id="1857041339">
      <w:bodyDiv w:val="1"/>
      <w:marLeft w:val="0"/>
      <w:marRight w:val="0"/>
      <w:marTop w:val="0"/>
      <w:marBottom w:val="0"/>
      <w:divBdr>
        <w:top w:val="none" w:sz="0" w:space="0" w:color="auto"/>
        <w:left w:val="none" w:sz="0" w:space="0" w:color="auto"/>
        <w:bottom w:val="none" w:sz="0" w:space="0" w:color="auto"/>
        <w:right w:val="none" w:sz="0" w:space="0" w:color="auto"/>
      </w:divBdr>
      <w:divsChild>
        <w:div w:id="682126895">
          <w:marLeft w:val="-108"/>
          <w:marRight w:val="0"/>
          <w:marTop w:val="0"/>
          <w:marBottom w:val="0"/>
          <w:divBdr>
            <w:top w:val="none" w:sz="0" w:space="0" w:color="auto"/>
            <w:left w:val="none" w:sz="0" w:space="0" w:color="auto"/>
            <w:bottom w:val="none" w:sz="0" w:space="0" w:color="auto"/>
            <w:right w:val="none" w:sz="0" w:space="0" w:color="auto"/>
          </w:divBdr>
        </w:div>
        <w:div w:id="791829641">
          <w:marLeft w:val="-108"/>
          <w:marRight w:val="0"/>
          <w:marTop w:val="0"/>
          <w:marBottom w:val="0"/>
          <w:divBdr>
            <w:top w:val="none" w:sz="0" w:space="0" w:color="auto"/>
            <w:left w:val="none" w:sz="0" w:space="0" w:color="auto"/>
            <w:bottom w:val="none" w:sz="0" w:space="0" w:color="auto"/>
            <w:right w:val="none" w:sz="0" w:space="0" w:color="auto"/>
          </w:divBdr>
        </w:div>
        <w:div w:id="1857844255">
          <w:marLeft w:val="-108"/>
          <w:marRight w:val="0"/>
          <w:marTop w:val="0"/>
          <w:marBottom w:val="0"/>
          <w:divBdr>
            <w:top w:val="none" w:sz="0" w:space="0" w:color="auto"/>
            <w:left w:val="none" w:sz="0" w:space="0" w:color="auto"/>
            <w:bottom w:val="none" w:sz="0" w:space="0" w:color="auto"/>
            <w:right w:val="none" w:sz="0" w:space="0" w:color="auto"/>
          </w:divBdr>
        </w:div>
      </w:divsChild>
    </w:div>
    <w:div w:id="203942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1301</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UBND TỈNH HOÀ BÌNH</vt:lpstr>
    </vt:vector>
  </TitlesOfParts>
  <Company>&lt;egyptian hak&gt;</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HOÀ BÌNH</dc:title>
  <dc:subject/>
  <dc:creator>dung</dc:creator>
  <cp:keywords/>
  <dc:description/>
  <cp:lastModifiedBy>S280-i3442</cp:lastModifiedBy>
  <cp:revision>9</cp:revision>
  <cp:lastPrinted>2016-12-29T09:55:00Z</cp:lastPrinted>
  <dcterms:created xsi:type="dcterms:W3CDTF">2024-08-01T06:48:00Z</dcterms:created>
  <dcterms:modified xsi:type="dcterms:W3CDTF">2024-10-30T04:15:00Z</dcterms:modified>
</cp:coreProperties>
</file>